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45489" w14:textId="77777777" w:rsidR="00773B1B" w:rsidRDefault="00773B1B" w:rsidP="004F0E6B">
      <w:pPr>
        <w:jc w:val="center"/>
        <w:rPr>
          <w:b/>
          <w:bCs/>
          <w:sz w:val="24"/>
          <w:szCs w:val="24"/>
        </w:rPr>
      </w:pPr>
    </w:p>
    <w:p w14:paraId="2E6870FE" w14:textId="417E45C4" w:rsidR="0004330B" w:rsidRPr="004F0E6B" w:rsidRDefault="0004330B" w:rsidP="004F0E6B">
      <w:pPr>
        <w:jc w:val="center"/>
        <w:rPr>
          <w:b/>
          <w:bCs/>
          <w:sz w:val="24"/>
          <w:szCs w:val="24"/>
        </w:rPr>
      </w:pPr>
      <w:r w:rsidRPr="004F0E6B">
        <w:rPr>
          <w:b/>
          <w:bCs/>
          <w:sz w:val="24"/>
          <w:szCs w:val="24"/>
        </w:rPr>
        <w:t xml:space="preserve">Wskazówki, podpowiedzi i rekomendacje </w:t>
      </w:r>
      <w:r w:rsidR="00173075">
        <w:rPr>
          <w:b/>
          <w:bCs/>
          <w:sz w:val="24"/>
          <w:szCs w:val="24"/>
        </w:rPr>
        <w:t xml:space="preserve">dla </w:t>
      </w:r>
      <w:r w:rsidR="00EE451F">
        <w:rPr>
          <w:b/>
          <w:bCs/>
          <w:sz w:val="24"/>
          <w:szCs w:val="24"/>
        </w:rPr>
        <w:t>zarzą</w:t>
      </w:r>
      <w:r w:rsidRPr="004F0E6B">
        <w:rPr>
          <w:b/>
          <w:bCs/>
          <w:sz w:val="24"/>
          <w:szCs w:val="24"/>
        </w:rPr>
        <w:t>dzania on-line przedszkolem, szkołą, placówką oświatową</w:t>
      </w:r>
      <w:r w:rsidR="004F0E6B" w:rsidRPr="004F0E6B">
        <w:rPr>
          <w:b/>
          <w:bCs/>
          <w:sz w:val="24"/>
          <w:szCs w:val="24"/>
        </w:rPr>
        <w:t xml:space="preserve"> w sytuacji kryzysu/pandemii</w:t>
      </w:r>
      <w:r w:rsidRPr="004F0E6B">
        <w:rPr>
          <w:b/>
          <w:bCs/>
          <w:sz w:val="24"/>
          <w:szCs w:val="24"/>
        </w:rPr>
        <w:t>.</w:t>
      </w:r>
    </w:p>
    <w:p w14:paraId="377E5AED" w14:textId="77777777" w:rsidR="0004330B" w:rsidRDefault="0004330B">
      <w:bookmarkStart w:id="0" w:name="_GoBack"/>
      <w:bookmarkEnd w:id="0"/>
    </w:p>
    <w:p w14:paraId="6493CD2C" w14:textId="3BCCCF7A" w:rsidR="0004330B" w:rsidRDefault="0004330B" w:rsidP="005B72D7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04330B">
        <w:rPr>
          <w:b/>
          <w:bCs/>
        </w:rPr>
        <w:t>Organizacja pracy dydaktycznej</w:t>
      </w:r>
    </w:p>
    <w:p w14:paraId="21C79146" w14:textId="5F7E33D1" w:rsidR="0004330B" w:rsidRPr="0004330B" w:rsidRDefault="0004330B" w:rsidP="0004330B">
      <w:pPr>
        <w:ind w:left="4678"/>
        <w:rPr>
          <w:i/>
          <w:iCs/>
        </w:rPr>
      </w:pPr>
      <w:r w:rsidRPr="0004330B">
        <w:rPr>
          <w:i/>
          <w:iCs/>
        </w:rPr>
        <w:t xml:space="preserve">Co powinien dyrektor przedszkola i szkoły uwzględnić w zarządzaniu on-line, aby przemodelować </w:t>
      </w:r>
      <w:r w:rsidRPr="0004330B">
        <w:rPr>
          <w:b/>
          <w:bCs/>
          <w:i/>
          <w:iCs/>
        </w:rPr>
        <w:t>zadawanie w nauczanie</w:t>
      </w:r>
      <w:r>
        <w:rPr>
          <w:i/>
          <w:iCs/>
        </w:rPr>
        <w:t>?</w:t>
      </w:r>
    </w:p>
    <w:p w14:paraId="02DDF06F" w14:textId="77777777" w:rsidR="00173075" w:rsidRDefault="00D71909" w:rsidP="00173075">
      <w:pPr>
        <w:pStyle w:val="Bezodstpw"/>
      </w:pPr>
      <w:r w:rsidRPr="00173075">
        <w:t>Dyrektor szkoły nadzoruje realizację nauczania on</w:t>
      </w:r>
      <w:r w:rsidR="00173075">
        <w:t>-</w:t>
      </w:r>
      <w:r w:rsidRPr="00173075">
        <w:t>line</w:t>
      </w:r>
      <w:r w:rsidR="00173075">
        <w:t xml:space="preserve">, </w:t>
      </w:r>
      <w:r w:rsidRPr="00173075">
        <w:t>uwzględniając:</w:t>
      </w:r>
    </w:p>
    <w:p w14:paraId="102BB6F1" w14:textId="6949FEDB" w:rsidR="00D71909" w:rsidRPr="00173075" w:rsidRDefault="00D71909" w:rsidP="00173075">
      <w:pPr>
        <w:pStyle w:val="Bezodstpw"/>
        <w:numPr>
          <w:ilvl w:val="0"/>
          <w:numId w:val="6"/>
        </w:numPr>
      </w:pPr>
      <w:r w:rsidRPr="00173075">
        <w:t>możliwości t</w:t>
      </w:r>
      <w:r w:rsidR="00173075">
        <w:t>echniczne szkoły /nauczycieli (</w:t>
      </w:r>
      <w:r w:rsidRPr="00173075">
        <w:t xml:space="preserve">sieć, sprzęt, wybór i obsługa danych platform i aplikacji </w:t>
      </w:r>
      <w:r w:rsidR="00173075" w:rsidRPr="00173075">
        <w:t>elearningowych</w:t>
      </w:r>
      <w:r w:rsidR="00173075">
        <w:t>, kontakt z uczniami/rodzicami);</w:t>
      </w:r>
    </w:p>
    <w:p w14:paraId="4C36CDF2" w14:textId="17786F90" w:rsidR="00D71909" w:rsidRPr="00D71909" w:rsidRDefault="00D71909" w:rsidP="00173075">
      <w:pPr>
        <w:pStyle w:val="Bezodstpw"/>
        <w:numPr>
          <w:ilvl w:val="0"/>
          <w:numId w:val="6"/>
        </w:numPr>
      </w:pPr>
      <w:r w:rsidRPr="00D71909">
        <w:t xml:space="preserve">możliwości </w:t>
      </w:r>
      <w:r w:rsidR="00173075">
        <w:t>techniczne uczniów / rodziców (</w:t>
      </w:r>
      <w:r w:rsidRPr="00D71909">
        <w:t>dostęp do prowadzonej przez szkołę platformy elearningowej, sieci, sprzętu umożliwiającego udział w nauczaniu on</w:t>
      </w:r>
      <w:r w:rsidR="00173075">
        <w:t>-</w:t>
      </w:r>
      <w:r w:rsidRPr="00D71909">
        <w:t>line)</w:t>
      </w:r>
      <w:r w:rsidR="00173075">
        <w:t>,</w:t>
      </w:r>
      <w:r w:rsidRPr="00D71909">
        <w:t xml:space="preserve"> możliwości i potrzeby uczniów o szczególnych potrzeba</w:t>
      </w:r>
      <w:r w:rsidR="00173075">
        <w:t>ch edukacyjnych – inne programy;</w:t>
      </w:r>
      <w:r w:rsidRPr="00D71909">
        <w:t xml:space="preserve"> </w:t>
      </w:r>
    </w:p>
    <w:p w14:paraId="12140B31" w14:textId="280E3F8A" w:rsidR="00D71909" w:rsidRDefault="00D71909" w:rsidP="00173075">
      <w:pPr>
        <w:pStyle w:val="Bezodstpw"/>
        <w:numPr>
          <w:ilvl w:val="0"/>
          <w:numId w:val="6"/>
        </w:numPr>
      </w:pPr>
      <w:r w:rsidRPr="00D71909">
        <w:t>realizację typów i zakresów zajęć realizowanych on</w:t>
      </w:r>
      <w:r w:rsidR="00173075">
        <w:t>-</w:t>
      </w:r>
      <w:r w:rsidRPr="00D71909">
        <w:t>line w  sposób synchroniczny i asynchroniczny, bezpośredni i pośredni</w:t>
      </w:r>
      <w:r w:rsidR="00173075">
        <w:t>,</w:t>
      </w:r>
      <w:r w:rsidRPr="00D71909">
        <w:t xml:space="preserve"> </w:t>
      </w:r>
    </w:p>
    <w:p w14:paraId="393EB611" w14:textId="08CB2E13" w:rsidR="00D71909" w:rsidRPr="00D71909" w:rsidRDefault="00D71909" w:rsidP="00173075">
      <w:pPr>
        <w:pStyle w:val="Bezodstpw"/>
      </w:pPr>
      <w:r>
        <w:t xml:space="preserve">poprzez: </w:t>
      </w:r>
    </w:p>
    <w:p w14:paraId="40EBDD69" w14:textId="77777777" w:rsidR="005B72D7" w:rsidRDefault="00396BD5" w:rsidP="005B72D7">
      <w:pPr>
        <w:pStyle w:val="Akapitzlist"/>
        <w:numPr>
          <w:ilvl w:val="0"/>
          <w:numId w:val="3"/>
        </w:numPr>
        <w:spacing w:after="120" w:line="276" w:lineRule="auto"/>
        <w:ind w:left="284" w:hanging="295"/>
        <w:jc w:val="both"/>
      </w:pPr>
      <w:r w:rsidRPr="005B72D7">
        <w:rPr>
          <w:u w:val="single"/>
        </w:rPr>
        <w:t>Organizowanie zespołów nauczycieli</w:t>
      </w:r>
      <w:r w:rsidR="006C21CB" w:rsidRPr="005B72D7">
        <w:rPr>
          <w:u w:val="single"/>
        </w:rPr>
        <w:t xml:space="preserve"> w celu </w:t>
      </w:r>
      <w:r w:rsidR="004F0E6B" w:rsidRPr="005B72D7">
        <w:rPr>
          <w:u w:val="single"/>
        </w:rPr>
        <w:t>przemodelowania zdalnego zadawania w zdalne nauczanie</w:t>
      </w:r>
      <w:r w:rsidR="004F0E6B">
        <w:t xml:space="preserve">, w tym do </w:t>
      </w:r>
      <w:r w:rsidR="006C21CB">
        <w:t>tworzenia pakietów edukacyjnych (zespoły pracujące on-line za pośrednictwem komunikatorów). Pakiety edukacyjne odpowiednio: w szkołach podstawowych dla klas I-III, IV-VII, przygotowujące do egzaminów ósmoklasisty; licea i szkoły zawodowe – dla kolejnych klas lub przedmiotów i przygotowujące do matury. W przedszkolach i szkołach podstawowych pakiety dla rodziców ze wskazówkami i pomysłami na zagospodarowanie czasu dzieciom (edukacja przez zabawę).</w:t>
      </w:r>
      <w:r w:rsidR="0088339C">
        <w:t xml:space="preserve"> Przygotowanie mini i maxi projektów edukacyjnych w integracji </w:t>
      </w:r>
      <w:proofErr w:type="spellStart"/>
      <w:r w:rsidR="0088339C">
        <w:t>międzyprzedmiotowej</w:t>
      </w:r>
      <w:proofErr w:type="spellEnd"/>
      <w:r w:rsidR="0088339C">
        <w:t xml:space="preserve"> do realizacji lub prezentacji zdalnej.</w:t>
      </w:r>
    </w:p>
    <w:p w14:paraId="29DC485D" w14:textId="62430A37" w:rsidR="00F30E44" w:rsidRPr="005B72D7" w:rsidRDefault="00782CEB" w:rsidP="005B72D7">
      <w:pPr>
        <w:pStyle w:val="Akapitzlist"/>
        <w:numPr>
          <w:ilvl w:val="0"/>
          <w:numId w:val="3"/>
        </w:numPr>
        <w:spacing w:after="120" w:line="276" w:lineRule="auto"/>
        <w:ind w:left="284" w:hanging="295"/>
        <w:jc w:val="both"/>
      </w:pPr>
      <w:r w:rsidRPr="005B72D7">
        <w:rPr>
          <w:u w:val="single"/>
        </w:rPr>
        <w:t>Przygotowanie zadań dla nauczy</w:t>
      </w:r>
      <w:r w:rsidR="00173075" w:rsidRPr="005B72D7">
        <w:rPr>
          <w:u w:val="single"/>
        </w:rPr>
        <w:t>cieli przedmiotów, których nauczanie</w:t>
      </w:r>
      <w:r w:rsidRPr="005B72D7">
        <w:rPr>
          <w:u w:val="single"/>
        </w:rPr>
        <w:t xml:space="preserve"> on-line jest bardziej skomplikowan</w:t>
      </w:r>
      <w:r w:rsidR="00173075" w:rsidRPr="005B72D7">
        <w:rPr>
          <w:u w:val="single"/>
        </w:rPr>
        <w:t>e</w:t>
      </w:r>
      <w:r>
        <w:t xml:space="preserve">: nauczyciele wspomagający, nauczyciele pracujący w świetlicach szkolnych, pedagodzy szkolni, </w:t>
      </w:r>
      <w:r w:rsidR="00965672">
        <w:t xml:space="preserve">bibliotekarze, nauczyciele </w:t>
      </w:r>
      <w:r>
        <w:t>wychowani</w:t>
      </w:r>
      <w:r w:rsidR="00965672">
        <w:t>a</w:t>
      </w:r>
      <w:r>
        <w:t xml:space="preserve"> fizyczne</w:t>
      </w:r>
      <w:r w:rsidR="00965672">
        <w:t>go</w:t>
      </w:r>
      <w:r>
        <w:t>, przedmiot</w:t>
      </w:r>
      <w:r w:rsidR="00965672">
        <w:t>ów</w:t>
      </w:r>
      <w:r>
        <w:t xml:space="preserve"> </w:t>
      </w:r>
      <w:r w:rsidR="00173075">
        <w:t xml:space="preserve">za zakresu </w:t>
      </w:r>
      <w:r>
        <w:t xml:space="preserve">praktycznej nauki zawodu, itd. Zadania mogą dotyczyć </w:t>
      </w:r>
      <w:r w:rsidR="00965672">
        <w:t xml:space="preserve">również szeroko rozumianej </w:t>
      </w:r>
      <w:r>
        <w:t>pracy na rzecz uczniów, np. w przygotowaniu i realizacji proje</w:t>
      </w:r>
      <w:r w:rsidR="00F30E44">
        <w:t>któw edukacyjnych, przygotowaniu materiałów, porządkowaniu</w:t>
      </w:r>
      <w:r>
        <w:t xml:space="preserve"> dokumentacji dydaktycznej, pomocy technicznej nauczycielom innych przedmiotów, itd.</w:t>
      </w:r>
      <w:r w:rsidR="00F30E44">
        <w:t xml:space="preserve"> </w:t>
      </w:r>
    </w:p>
    <w:p w14:paraId="141081F4" w14:textId="50ADEA88" w:rsidR="0077208B" w:rsidRPr="005B72D7" w:rsidRDefault="0077208B" w:rsidP="00C84ED2">
      <w:pPr>
        <w:pStyle w:val="Akapitzlist"/>
        <w:numPr>
          <w:ilvl w:val="0"/>
          <w:numId w:val="3"/>
        </w:numPr>
        <w:spacing w:after="120" w:line="276" w:lineRule="auto"/>
        <w:ind w:left="284" w:hanging="295"/>
        <w:jc w:val="both"/>
      </w:pPr>
      <w:r w:rsidRPr="005B72D7">
        <w:rPr>
          <w:u w:val="single"/>
        </w:rPr>
        <w:t>Ustalenie konkretnego zasobu</w:t>
      </w:r>
      <w:r w:rsidR="00F30E44" w:rsidRPr="005B72D7">
        <w:rPr>
          <w:u w:val="single"/>
        </w:rPr>
        <w:t xml:space="preserve"> </w:t>
      </w:r>
      <w:r w:rsidRPr="005B72D7">
        <w:rPr>
          <w:u w:val="single"/>
        </w:rPr>
        <w:t>– adekwatnego dla danego typu szkoły – platform i aplikacji do realizowania e-learningu,</w:t>
      </w:r>
      <w:r w:rsidRPr="005B72D7">
        <w:t xml:space="preserve"> które poznają wszyscy nauczyciele i będą efektywnie używać</w:t>
      </w:r>
      <w:r w:rsidR="00F30E44" w:rsidRPr="005B72D7">
        <w:t>. I</w:t>
      </w:r>
      <w:r w:rsidRPr="005B72D7">
        <w:t xml:space="preserve">ch możliwości, łatwość obsługi, dostępność, zasoby edukacyjne – zależeć muszą od potrzeb szkoły.  </w:t>
      </w:r>
    </w:p>
    <w:p w14:paraId="3AE92764" w14:textId="6E509725" w:rsidR="0077208B" w:rsidRPr="00D71909" w:rsidRDefault="0077208B" w:rsidP="0077208B">
      <w:pPr>
        <w:spacing w:after="120" w:line="276" w:lineRule="auto"/>
        <w:ind w:left="360"/>
        <w:jc w:val="both"/>
        <w:rPr>
          <w:b/>
          <w:sz w:val="28"/>
          <w:szCs w:val="28"/>
        </w:rPr>
      </w:pPr>
      <w:r w:rsidRPr="005B72D7">
        <w:rPr>
          <w:b/>
          <w:sz w:val="28"/>
          <w:szCs w:val="28"/>
        </w:rPr>
        <w:t>Nauczyć się uczyć – kształtowanie strategii uczenia się z wykorzystaniem narzędzi elearningowych ( dla nauczycieli i uczniów )</w:t>
      </w:r>
      <w:r w:rsidR="00F30E44" w:rsidRPr="005B72D7">
        <w:rPr>
          <w:b/>
          <w:sz w:val="28"/>
          <w:szCs w:val="28"/>
        </w:rPr>
        <w:t>.</w:t>
      </w:r>
    </w:p>
    <w:p w14:paraId="26464941" w14:textId="734647BA" w:rsidR="0004330B" w:rsidRDefault="006C21CB" w:rsidP="00773B1B">
      <w:pPr>
        <w:pStyle w:val="Akapitzlist"/>
        <w:numPr>
          <w:ilvl w:val="0"/>
          <w:numId w:val="3"/>
        </w:numPr>
        <w:spacing w:after="0" w:line="276" w:lineRule="auto"/>
        <w:ind w:left="284" w:hanging="295"/>
        <w:jc w:val="both"/>
      </w:pPr>
      <w:r w:rsidRPr="000228AB">
        <w:rPr>
          <w:u w:val="single"/>
        </w:rPr>
        <w:t>Analiza i dystrybuc</w:t>
      </w:r>
      <w:r w:rsidR="00F30E44" w:rsidRPr="000228AB">
        <w:rPr>
          <w:u w:val="single"/>
        </w:rPr>
        <w:t>ja sprzętu do nauki i nauczania</w:t>
      </w:r>
      <w:r w:rsidRPr="000228AB">
        <w:rPr>
          <w:u w:val="single"/>
        </w:rPr>
        <w:t xml:space="preserve"> dla uczniów i nauczycieli</w:t>
      </w:r>
      <w:r>
        <w:t xml:space="preserve">. Ustalenie form, metod, sposobów realizacji kształcenia on-line w szkole. Dostosowanie możliwości sprzętowych do </w:t>
      </w:r>
      <w:r>
        <w:lastRenderedPageBreak/>
        <w:t>potrzeb, organizacja nauczania ze szkoły (z użyciem i za pośrednictwem sprzętu stacjonarnego) oraz z domu (zaopatrzenie nauczycieli w sprzęt mobilny).</w:t>
      </w:r>
      <w:r w:rsidR="0077208B">
        <w:t xml:space="preserve"> </w:t>
      </w:r>
    </w:p>
    <w:p w14:paraId="212ABD8A" w14:textId="77777777" w:rsidR="00F30E44" w:rsidRDefault="00263F3E" w:rsidP="00F30E44">
      <w:pPr>
        <w:pStyle w:val="Akapitzlist"/>
        <w:numPr>
          <w:ilvl w:val="0"/>
          <w:numId w:val="3"/>
        </w:numPr>
        <w:spacing w:after="0" w:line="276" w:lineRule="auto"/>
        <w:ind w:left="284" w:hanging="295"/>
        <w:jc w:val="both"/>
      </w:pPr>
      <w:r w:rsidRPr="005B72D7">
        <w:rPr>
          <w:b/>
        </w:rPr>
        <w:t>Szczególne wsparcie dla</w:t>
      </w:r>
      <w:r w:rsidR="00D71909" w:rsidRPr="005B72D7">
        <w:rPr>
          <w:b/>
        </w:rPr>
        <w:t xml:space="preserve"> uczniów przed egzaminami </w:t>
      </w:r>
      <w:r w:rsidR="00D71909">
        <w:t xml:space="preserve">ósmoklasisty, maturalnymi, zawodowymi, poprzez współpracę z platformami specjalizującymi się </w:t>
      </w:r>
      <w:r>
        <w:t>w tym zakresie.</w:t>
      </w:r>
    </w:p>
    <w:p w14:paraId="4D84E3C6" w14:textId="77777777" w:rsidR="00F30E44" w:rsidRPr="00A542FB" w:rsidRDefault="0077208B" w:rsidP="00F30E44">
      <w:pPr>
        <w:pStyle w:val="Akapitzlist"/>
        <w:numPr>
          <w:ilvl w:val="0"/>
          <w:numId w:val="3"/>
        </w:numPr>
        <w:spacing w:after="0" w:line="276" w:lineRule="auto"/>
        <w:ind w:left="284" w:hanging="295"/>
        <w:jc w:val="both"/>
      </w:pPr>
      <w:r w:rsidRPr="00A542FB">
        <w:rPr>
          <w:u w:val="single"/>
        </w:rPr>
        <w:t>Ustalenie w szkołach harmonogramu lekcji on</w:t>
      </w:r>
      <w:r w:rsidR="00F30E44" w:rsidRPr="00A542FB">
        <w:rPr>
          <w:u w:val="single"/>
        </w:rPr>
        <w:t>-</w:t>
      </w:r>
      <w:r w:rsidRPr="00A542FB">
        <w:rPr>
          <w:u w:val="single"/>
        </w:rPr>
        <w:t>line dla wszystkich oddziałów</w:t>
      </w:r>
      <w:r w:rsidRPr="00A542FB">
        <w:t xml:space="preserve"> (dzień, przedmiot, limity treści i zadań) </w:t>
      </w:r>
      <w:r w:rsidRPr="00A542FB">
        <w:rPr>
          <w:u w:val="single"/>
        </w:rPr>
        <w:t>w równomiernym rozłożeniu aktywności dla uczniów i nauczycieli</w:t>
      </w:r>
      <w:r w:rsidRPr="00A542FB">
        <w:t>; uwzględniając, że - młodsze dzieci nie obsługują sprawnie programów, a</w:t>
      </w:r>
      <w:r w:rsidR="00F30E44" w:rsidRPr="00A542FB">
        <w:t>plikacji, poczty elektronicznej</w:t>
      </w:r>
      <w:r w:rsidRPr="00A542FB">
        <w:t>, platform edukacyjnych</w:t>
      </w:r>
      <w:r w:rsidR="00F30E44" w:rsidRPr="00A542FB">
        <w:t xml:space="preserve"> </w:t>
      </w:r>
      <w:r w:rsidRPr="00A542FB">
        <w:t>– potrzebują obecności rodzica - w domach rodzinnych uczniów jest różny dostęp do intern</w:t>
      </w:r>
      <w:r w:rsidR="000209B0" w:rsidRPr="00A542FB">
        <w:t>e</w:t>
      </w:r>
      <w:r w:rsidRPr="00A542FB">
        <w:t>tu</w:t>
      </w:r>
      <w:r w:rsidR="000209B0" w:rsidRPr="00A542FB">
        <w:t xml:space="preserve"> i </w:t>
      </w:r>
      <w:r w:rsidRPr="00A542FB">
        <w:t>komputera,</w:t>
      </w:r>
      <w:r w:rsidR="000209B0" w:rsidRPr="00A542FB">
        <w:t xml:space="preserve"> konieczne jest opracowanie w takich wypadkach </w:t>
      </w:r>
      <w:r w:rsidRPr="00A542FB">
        <w:t xml:space="preserve"> form zastępcz</w:t>
      </w:r>
      <w:r w:rsidR="000209B0" w:rsidRPr="00A542FB">
        <w:t>ych</w:t>
      </w:r>
      <w:r w:rsidRPr="00A542FB">
        <w:t>.</w:t>
      </w:r>
    </w:p>
    <w:p w14:paraId="1D56DB65" w14:textId="66AFB9DD" w:rsidR="00F30E44" w:rsidRDefault="00F30E44" w:rsidP="00A542FB">
      <w:pPr>
        <w:pStyle w:val="Akapitzlist"/>
        <w:spacing w:after="0" w:line="276" w:lineRule="auto"/>
        <w:ind w:left="284"/>
        <w:jc w:val="both"/>
      </w:pPr>
      <w:r>
        <w:t>S</w:t>
      </w:r>
      <w:r w:rsidRPr="00F30E44">
        <w:t xml:space="preserve">zczególne zwrócenie uwagi na właściwe zorganizowanie procesu zdalnego nauczania dla </w:t>
      </w:r>
      <w:r>
        <w:t>wychowanków  domów dziecka oraz innych placówek opiekuńczych w Opolu, tak by proces edukacji tych uczniów przebiegał prawidłowo.</w:t>
      </w:r>
    </w:p>
    <w:p w14:paraId="427C3C9B" w14:textId="77777777" w:rsidR="00F30E44" w:rsidRDefault="006C21CB" w:rsidP="00F30E44">
      <w:pPr>
        <w:pStyle w:val="Akapitzlist"/>
        <w:numPr>
          <w:ilvl w:val="0"/>
          <w:numId w:val="3"/>
        </w:numPr>
        <w:spacing w:after="0" w:line="276" w:lineRule="auto"/>
        <w:ind w:left="284" w:hanging="295"/>
        <w:jc w:val="both"/>
      </w:pPr>
      <w:r w:rsidRPr="00A542FB">
        <w:rPr>
          <w:u w:val="single"/>
        </w:rPr>
        <w:t>Przygotowanie harmonogramu, planu pracy zdalnej nauczycieli z domu i ze szkoły</w:t>
      </w:r>
      <w:r>
        <w:t xml:space="preserve"> (zachowanie wszystkich zasad bezpieczeństwa i zabezpieczenia nauczycieli pracujących na sprzęcie stacjonarnym, usytuowanie, ograniczenie liczby nauczycieli, dezynfekcja, itd.)</w:t>
      </w:r>
      <w:r w:rsidR="0088339C">
        <w:t xml:space="preserve">. Uwzględnienie </w:t>
      </w:r>
      <w:r w:rsidR="00A417A5">
        <w:br/>
      </w:r>
      <w:r w:rsidR="0088339C">
        <w:t xml:space="preserve">w planowaniu i podziale zadań wszystkich nauczycieli i specjalistów pracujących w szkole. </w:t>
      </w:r>
    </w:p>
    <w:p w14:paraId="496310E6" w14:textId="77777777" w:rsidR="00F30E44" w:rsidRPr="00A542FB" w:rsidRDefault="0088339C" w:rsidP="00AC049C">
      <w:pPr>
        <w:pStyle w:val="Akapitzlist"/>
        <w:numPr>
          <w:ilvl w:val="0"/>
          <w:numId w:val="3"/>
        </w:numPr>
        <w:spacing w:after="0" w:line="276" w:lineRule="auto"/>
        <w:ind w:left="360" w:hanging="295"/>
        <w:jc w:val="both"/>
      </w:pPr>
      <w:r w:rsidRPr="00A542FB">
        <w:rPr>
          <w:u w:val="single"/>
        </w:rPr>
        <w:t>Wsparcie dla rodziców</w:t>
      </w:r>
      <w:r w:rsidRPr="00A542FB">
        <w:t xml:space="preserve"> (telefon, komunikatory, e-mail) udzielane przez pedagogów, psychologów, nauczycieli wspomagających, terapeutów, logopedów, itd.</w:t>
      </w:r>
      <w:r w:rsidR="00F30E44" w:rsidRPr="00A542FB">
        <w:t xml:space="preserve"> </w:t>
      </w:r>
    </w:p>
    <w:p w14:paraId="0CC5632A" w14:textId="384D4112" w:rsidR="006C21CB" w:rsidRDefault="000209B0" w:rsidP="00F30E44">
      <w:pPr>
        <w:pStyle w:val="Akapitzlist"/>
        <w:spacing w:after="0" w:line="276" w:lineRule="auto"/>
        <w:ind w:left="360"/>
        <w:jc w:val="both"/>
      </w:pPr>
      <w:r w:rsidRPr="00A542FB">
        <w:t xml:space="preserve">Np. </w:t>
      </w:r>
      <w:r w:rsidRPr="00A542FB">
        <w:rPr>
          <w:b/>
        </w:rPr>
        <w:t>Wirtualna świetlica</w:t>
      </w:r>
      <w:r w:rsidRPr="00A542FB">
        <w:t xml:space="preserve"> – gry, zabawy, konkursy, malowanki, kącik czytelniczy na szkolnej stronie www.</w:t>
      </w:r>
      <w:r w:rsidR="00F30E44" w:rsidRPr="00A542FB">
        <w:t xml:space="preserve">; </w:t>
      </w:r>
      <w:r w:rsidRPr="00A542FB">
        <w:rPr>
          <w:b/>
        </w:rPr>
        <w:t>Bibliotekarze</w:t>
      </w:r>
      <w:r w:rsidRPr="00A542FB">
        <w:t xml:space="preserve"> – udostępnianie uczniom linków do darmowych audiobooków, cyfrowych wypożyczalni, ogólnych źródeł wiedzy</w:t>
      </w:r>
      <w:r w:rsidR="00F30E44" w:rsidRPr="00A542FB">
        <w:t xml:space="preserve">; </w:t>
      </w:r>
      <w:r w:rsidRPr="00A542FB">
        <w:rPr>
          <w:b/>
        </w:rPr>
        <w:t>Nauczyciele wspomagający</w:t>
      </w:r>
      <w:r w:rsidR="00263F3E" w:rsidRPr="00A542FB">
        <w:t xml:space="preserve"> - pomoc nauczycielom przedmiotów </w:t>
      </w:r>
      <w:r w:rsidRPr="00A542FB">
        <w:t>w przygotowaniu materiałów do zadań z uwzględnieniem potrzeb dzieci ze SPE</w:t>
      </w:r>
      <w:r w:rsidR="00A542FB" w:rsidRPr="00A542FB">
        <w:t xml:space="preserve">; </w:t>
      </w:r>
      <w:r w:rsidRPr="00A542FB">
        <w:t xml:space="preserve">codzienny krótki kontakt z uczniem poprzez </w:t>
      </w:r>
      <w:proofErr w:type="spellStart"/>
      <w:r w:rsidRPr="00A542FB">
        <w:t>skype’a</w:t>
      </w:r>
      <w:proofErr w:type="spellEnd"/>
      <w:r w:rsidRPr="00A542FB">
        <w:t>, wsparc</w:t>
      </w:r>
      <w:r w:rsidR="00A542FB" w:rsidRPr="00A542FB">
        <w:t xml:space="preserve">ie dla rodziców (porady, forum); </w:t>
      </w:r>
      <w:r w:rsidRPr="00A542FB">
        <w:rPr>
          <w:b/>
        </w:rPr>
        <w:t>Psycholog, pedagog</w:t>
      </w:r>
      <w:r w:rsidRPr="00A542FB">
        <w:t xml:space="preserve"> – kontakt przez e-dziennik z rodzicami, forum dla uczniów na szkolnej platformie elearningowej, prezentacja dla uczniów: efektywne metody uczenia się w domu</w:t>
      </w:r>
      <w:r w:rsidR="00A542FB" w:rsidRPr="00A542FB">
        <w:t>.</w:t>
      </w:r>
    </w:p>
    <w:p w14:paraId="45F5E6C7" w14:textId="22C0D0FF" w:rsidR="000209B0" w:rsidRPr="00A542FB" w:rsidRDefault="0088339C" w:rsidP="007A1063">
      <w:pPr>
        <w:pStyle w:val="Akapitzlist"/>
        <w:numPr>
          <w:ilvl w:val="0"/>
          <w:numId w:val="3"/>
        </w:numPr>
        <w:spacing w:after="0" w:line="276" w:lineRule="auto"/>
        <w:ind w:left="284" w:hanging="295"/>
        <w:jc w:val="both"/>
        <w:rPr>
          <w:u w:val="single"/>
        </w:rPr>
      </w:pPr>
      <w:r>
        <w:t xml:space="preserve">Opracowanie i wdrożenie form i metod nadzoru nad realizacją zajęć z uczniami, zależne od możliwości technicznych, rekomendowane uruchomienie kanałów nauczania umożliwiających </w:t>
      </w:r>
      <w:r w:rsidRPr="00A542FB">
        <w:rPr>
          <w:u w:val="single"/>
        </w:rPr>
        <w:t xml:space="preserve">kontrolę częstotliwości pracy i logowań lub inne elektroniczne </w:t>
      </w:r>
      <w:r w:rsidR="00A542FB" w:rsidRPr="00A542FB">
        <w:rPr>
          <w:u w:val="single"/>
        </w:rPr>
        <w:t>formy raportowania czasu pracy (</w:t>
      </w:r>
      <w:r w:rsidR="000209B0" w:rsidRPr="00A542FB">
        <w:rPr>
          <w:u w:val="single"/>
        </w:rPr>
        <w:t>wykorzystywanie e – dziennika, wybranej platformy</w:t>
      </w:r>
      <w:r w:rsidR="00A542FB">
        <w:rPr>
          <w:u w:val="single"/>
        </w:rPr>
        <w:t>).</w:t>
      </w:r>
    </w:p>
    <w:p w14:paraId="04C7F9C6" w14:textId="77777777" w:rsidR="00A542FB" w:rsidRDefault="0088339C" w:rsidP="00A542FB">
      <w:pPr>
        <w:pStyle w:val="Akapitzlist"/>
        <w:numPr>
          <w:ilvl w:val="0"/>
          <w:numId w:val="3"/>
        </w:numPr>
        <w:spacing w:after="0" w:line="276" w:lineRule="auto"/>
        <w:ind w:left="284" w:hanging="295"/>
        <w:jc w:val="both"/>
        <w:rPr>
          <w:color w:val="000000" w:themeColor="text1"/>
        </w:rPr>
      </w:pPr>
      <w:r>
        <w:t xml:space="preserve"> </w:t>
      </w:r>
      <w:r w:rsidR="00FA27F0" w:rsidRPr="000228AB">
        <w:rPr>
          <w:color w:val="000000" w:themeColor="text1"/>
          <w:u w:val="single"/>
        </w:rPr>
        <w:t>Opracowanie i wdrożenie for</w:t>
      </w:r>
      <w:r w:rsidR="00A542FB" w:rsidRPr="000228AB">
        <w:rPr>
          <w:color w:val="000000" w:themeColor="text1"/>
          <w:u w:val="single"/>
        </w:rPr>
        <w:t>m oraz</w:t>
      </w:r>
      <w:r w:rsidR="00FA27F0" w:rsidRPr="000228AB">
        <w:rPr>
          <w:color w:val="000000" w:themeColor="text1"/>
          <w:u w:val="single"/>
        </w:rPr>
        <w:t xml:space="preserve"> metod kontaktów z rodzicami</w:t>
      </w:r>
      <w:r w:rsidR="00FA27F0" w:rsidRPr="00A542FB">
        <w:rPr>
          <w:color w:val="000000" w:themeColor="text1"/>
        </w:rPr>
        <w:t xml:space="preserve">. Przygotowanie formy ewaluacji </w:t>
      </w:r>
      <w:r w:rsidR="00A542FB" w:rsidRPr="00A542FB">
        <w:rPr>
          <w:color w:val="000000" w:themeColor="text1"/>
        </w:rPr>
        <w:t>on-line</w:t>
      </w:r>
      <w:r w:rsidR="00FA27F0" w:rsidRPr="00A542FB">
        <w:rPr>
          <w:color w:val="000000" w:themeColor="text1"/>
        </w:rPr>
        <w:t xml:space="preserve"> dla rodziców i nauczycieli w celu modyfikacji i uzupełniania kształcenia zdalnego. Przygotowanie ewaluacji końcowej dla rodziców i nauczycieli w celu stworzenia wzorcowego zabezpieczenia pracy i kształcenia</w:t>
      </w:r>
      <w:r w:rsidR="00A542FB">
        <w:rPr>
          <w:color w:val="000000" w:themeColor="text1"/>
        </w:rPr>
        <w:t xml:space="preserve"> zdalnego uczniów w przyszłości. </w:t>
      </w:r>
      <w:r w:rsidR="000209B0" w:rsidRPr="00A542FB">
        <w:rPr>
          <w:color w:val="000000" w:themeColor="text1"/>
        </w:rPr>
        <w:t xml:space="preserve">  </w:t>
      </w:r>
    </w:p>
    <w:p w14:paraId="7726A22B" w14:textId="5E320762" w:rsidR="00A417A5" w:rsidRPr="00A542FB" w:rsidRDefault="00A417A5" w:rsidP="00A542FB">
      <w:pPr>
        <w:pStyle w:val="Akapitzlist"/>
        <w:spacing w:after="0" w:line="276" w:lineRule="auto"/>
        <w:ind w:left="284"/>
        <w:jc w:val="both"/>
        <w:rPr>
          <w:color w:val="000000" w:themeColor="text1"/>
        </w:rPr>
      </w:pPr>
      <w:r w:rsidRPr="000228AB">
        <w:rPr>
          <w:u w:val="single"/>
        </w:rPr>
        <w:t>Określenie zakresu i potrzeb współpracy i wsparcia przedszkoli i szkół przez placówki:</w:t>
      </w:r>
      <w:r>
        <w:t xml:space="preserve"> Miejski Ośrodek Doskonalenia Nauczycieli (metodyka nauczania na odległość, wsparcie merytoryczne </w:t>
      </w:r>
      <w:r w:rsidR="00137537">
        <w:br/>
      </w:r>
      <w:r>
        <w:t xml:space="preserve">i techniczne nauczycieli, opracowanie ankiet ewaluacyjnych dla rodziców i nauczycieli, itd.), Miejską Poradnię Psychologiczno-Pedagogiczną (wsparcie dla rodziców w sytuacji pozostawania w domu </w:t>
      </w:r>
      <w:r w:rsidR="00137537">
        <w:br/>
      </w:r>
      <w:r>
        <w:t xml:space="preserve">z dziećmi z SPE, umożliwienie kontaktu telefonicznego i innego zdalnego, udostępnienie materiałów do ćwiczeń z dziećmi, itd.), Młodzieżowy Dom Kultury (opracowanie i udostępnianie ciekawych form aktywności dzieci w domu, ogłaszanie konkursów on-line, również dla kreatywnych rodziców, publikowanie materiałów, udostępnianie materiałów video, gry i zabawy edukacyjne, itd.), </w:t>
      </w:r>
      <w:r w:rsidR="00A542FB">
        <w:lastRenderedPageBreak/>
        <w:t>Międzyszkolny</w:t>
      </w:r>
      <w:r>
        <w:t xml:space="preserve"> Ośr</w:t>
      </w:r>
      <w:r w:rsidR="00A542FB">
        <w:t>odek Sportowy</w:t>
      </w:r>
      <w:r>
        <w:t xml:space="preserve"> (opracowanie ciekawych, niekonwencjonalnych zajęć </w:t>
      </w:r>
      <w:r w:rsidR="00E459DF" w:rsidRPr="00A542FB">
        <w:rPr>
          <w:color w:val="000000" w:themeColor="text1"/>
        </w:rPr>
        <w:t xml:space="preserve">dla </w:t>
      </w:r>
      <w:r w:rsidRPr="00A542FB">
        <w:rPr>
          <w:color w:val="000000" w:themeColor="text1"/>
        </w:rPr>
        <w:t xml:space="preserve"> </w:t>
      </w:r>
      <w:r>
        <w:t>uczniów pozostających z rodzicami w domu, ćwiczenia fizyczne w mini przestrzeni, itd.).</w:t>
      </w:r>
    </w:p>
    <w:p w14:paraId="18E5D1C2" w14:textId="585E121B" w:rsidR="00137537" w:rsidRPr="00A542FB" w:rsidRDefault="00137537" w:rsidP="00773B1B">
      <w:pPr>
        <w:pStyle w:val="Akapitzlist"/>
        <w:numPr>
          <w:ilvl w:val="0"/>
          <w:numId w:val="3"/>
        </w:numPr>
        <w:spacing w:after="0" w:line="276" w:lineRule="auto"/>
        <w:ind w:left="284" w:hanging="295"/>
        <w:jc w:val="both"/>
        <w:rPr>
          <w:b/>
          <w:color w:val="000000" w:themeColor="text1"/>
        </w:rPr>
      </w:pPr>
      <w:r w:rsidRPr="00A542FB">
        <w:rPr>
          <w:b/>
          <w:color w:val="000000" w:themeColor="text1"/>
        </w:rPr>
        <w:t xml:space="preserve">Realizacja wskazówek i </w:t>
      </w:r>
      <w:r w:rsidR="002573F6" w:rsidRPr="00A542FB">
        <w:rPr>
          <w:b/>
          <w:color w:val="000000" w:themeColor="text1"/>
        </w:rPr>
        <w:t>MEN i Kuratorium Oświaty.</w:t>
      </w:r>
    </w:p>
    <w:p w14:paraId="6C4E0D14" w14:textId="2B5F3CC3" w:rsidR="00BA19FF" w:rsidRDefault="00BA19FF" w:rsidP="00773B1B">
      <w:pPr>
        <w:pStyle w:val="Akapitzlist"/>
        <w:numPr>
          <w:ilvl w:val="0"/>
          <w:numId w:val="3"/>
        </w:numPr>
        <w:spacing w:after="0" w:line="276" w:lineRule="auto"/>
        <w:ind w:left="284" w:hanging="295"/>
        <w:jc w:val="both"/>
      </w:pPr>
      <w:r w:rsidRPr="00A542FB">
        <w:rPr>
          <w:u w:val="single"/>
        </w:rPr>
        <w:t>Monitorowanie i zgłaszanie organowi prowadzącemu potrzeb i problemów,</w:t>
      </w:r>
      <w:r>
        <w:t xml:space="preserve"> które wymaga</w:t>
      </w:r>
      <w:r w:rsidR="00A542FB">
        <w:t>ją</w:t>
      </w:r>
      <w:r>
        <w:t xml:space="preserve"> wsparcia organizacyjnego zgodnie z kompetencjami.</w:t>
      </w:r>
    </w:p>
    <w:p w14:paraId="3FA8C259" w14:textId="4834939E" w:rsidR="00773B1B" w:rsidRDefault="00773B1B" w:rsidP="00773B1B">
      <w:pPr>
        <w:pStyle w:val="Akapitzlist"/>
        <w:ind w:left="284"/>
        <w:jc w:val="both"/>
      </w:pPr>
    </w:p>
    <w:p w14:paraId="03716E20" w14:textId="77777777" w:rsidR="00A542FB" w:rsidRDefault="0004330B" w:rsidP="00A542FB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782CEB">
        <w:rPr>
          <w:b/>
          <w:bCs/>
        </w:rPr>
        <w:t xml:space="preserve">Zarządzanie administracją i obsługą </w:t>
      </w:r>
    </w:p>
    <w:p w14:paraId="6C2620AF" w14:textId="6067A6A8" w:rsidR="0004330B" w:rsidRDefault="0077208B" w:rsidP="00A542FB">
      <w:pPr>
        <w:pStyle w:val="Akapitzlist"/>
        <w:ind w:left="284"/>
        <w:rPr>
          <w:b/>
          <w:bCs/>
        </w:rPr>
      </w:pPr>
      <w:r>
        <w:rPr>
          <w:b/>
          <w:bCs/>
        </w:rPr>
        <w:t xml:space="preserve"> </w:t>
      </w:r>
    </w:p>
    <w:p w14:paraId="2F38AFCB" w14:textId="30F4B04A" w:rsidR="00646C3C" w:rsidRPr="00A542FB" w:rsidRDefault="0077208B" w:rsidP="00646C3C">
      <w:pPr>
        <w:pStyle w:val="Akapitzlist"/>
        <w:numPr>
          <w:ilvl w:val="0"/>
          <w:numId w:val="4"/>
        </w:numPr>
        <w:spacing w:line="276" w:lineRule="auto"/>
        <w:ind w:left="284" w:hanging="294"/>
        <w:jc w:val="both"/>
        <w:rPr>
          <w:u w:val="single"/>
        </w:rPr>
      </w:pPr>
      <w:r>
        <w:t>Opracowanie i wdrożenie zasad pracy personelu obsługi, przydział zadań zgodnie z możliwościami lokalowymi i kadrowymi, nadzór nad realizacją świadczenia pracy: u</w:t>
      </w:r>
      <w:r w:rsidR="00B307E5">
        <w:t xml:space="preserve">stalenie harmonogramu </w:t>
      </w:r>
      <w:r w:rsidR="00782CEB">
        <w:t xml:space="preserve">pracy </w:t>
      </w:r>
      <w:r w:rsidR="00B307E5">
        <w:t>(miejsce świadczenia pracy lub forma zwolnienia z jej świadczenia, sposób kontaktowania się, zadania do realizacji, udostępnienie sprzętu, itd.) księgowości, kadr i obsługi administracyjnej.</w:t>
      </w:r>
      <w:r w:rsidR="00646C3C">
        <w:t xml:space="preserve"> </w:t>
      </w:r>
      <w:r w:rsidR="00646C3C" w:rsidRPr="00A542FB">
        <w:rPr>
          <w:u w:val="single"/>
        </w:rPr>
        <w:t xml:space="preserve">Ustalenie form komunikowania się z personelem administracji i obsługi oraz </w:t>
      </w:r>
      <w:r w:rsidR="00A542FB" w:rsidRPr="00A542FB">
        <w:rPr>
          <w:u w:val="single"/>
        </w:rPr>
        <w:t>sposobu</w:t>
      </w:r>
      <w:r w:rsidR="00646C3C" w:rsidRPr="00A542FB">
        <w:rPr>
          <w:u w:val="single"/>
        </w:rPr>
        <w:t xml:space="preserve"> dokumentacji pracy pracowników niepedagogicznych. </w:t>
      </w:r>
    </w:p>
    <w:p w14:paraId="39E708F1" w14:textId="17AABE87" w:rsidR="00B307E5" w:rsidRPr="00646C3C" w:rsidRDefault="00646C3C" w:rsidP="00646C3C">
      <w:pPr>
        <w:pStyle w:val="Akapitzlist"/>
        <w:numPr>
          <w:ilvl w:val="0"/>
          <w:numId w:val="4"/>
        </w:numPr>
        <w:spacing w:line="276" w:lineRule="auto"/>
        <w:ind w:left="284" w:hanging="294"/>
        <w:jc w:val="both"/>
        <w:rPr>
          <w:b/>
        </w:rPr>
      </w:pPr>
      <w:r w:rsidRPr="00646C3C">
        <w:rPr>
          <w:b/>
        </w:rPr>
        <w:t>Ustalenie zasad i form komunikowania się z organem prowadzącym</w:t>
      </w:r>
      <w:r w:rsidR="00A542FB">
        <w:rPr>
          <w:b/>
        </w:rPr>
        <w:t xml:space="preserve">, </w:t>
      </w:r>
      <w:r w:rsidRPr="00646C3C">
        <w:rPr>
          <w:b/>
        </w:rPr>
        <w:t>w tym udostępnienie innych, awaryjnych możliwości kontaktu z dyrekcją, księgowością, obsługą szkoły.</w:t>
      </w:r>
    </w:p>
    <w:p w14:paraId="282E6A5B" w14:textId="351F6878" w:rsidR="00B307E5" w:rsidRPr="0077208B" w:rsidRDefault="00B307E5" w:rsidP="0077208B">
      <w:pPr>
        <w:pStyle w:val="Akapitzlist"/>
        <w:numPr>
          <w:ilvl w:val="0"/>
          <w:numId w:val="4"/>
        </w:numPr>
        <w:spacing w:line="276" w:lineRule="auto"/>
        <w:ind w:left="284" w:hanging="294"/>
        <w:jc w:val="both"/>
        <w:rPr>
          <w:color w:val="00B050"/>
        </w:rPr>
      </w:pPr>
      <w:r>
        <w:t>Opracowanie i wdrożenie zasad i czynności zabezpieczających przed zakażaniem, w tym wyznaczeni</w:t>
      </w:r>
      <w:r w:rsidR="0077208B">
        <w:t>e</w:t>
      </w:r>
      <w:r>
        <w:t xml:space="preserve"> stref, liczby osób, zasad komunikowania się, częstotliwości i jakości dezynfekcji, zabezpieczenie pracowników w środki ochrony personalnej, itd</w:t>
      </w:r>
      <w:r w:rsidRPr="0077208B">
        <w:rPr>
          <w:color w:val="00B050"/>
        </w:rPr>
        <w:t>.</w:t>
      </w:r>
      <w:r w:rsidR="0077208B" w:rsidRPr="0077208B">
        <w:rPr>
          <w:color w:val="00B050"/>
        </w:rPr>
        <w:t xml:space="preserve"> </w:t>
      </w:r>
    </w:p>
    <w:p w14:paraId="1970F960" w14:textId="77A1AF86" w:rsidR="00782CEB" w:rsidRDefault="00782CEB" w:rsidP="00773B1B">
      <w:pPr>
        <w:pStyle w:val="Akapitzlist"/>
        <w:numPr>
          <w:ilvl w:val="0"/>
          <w:numId w:val="4"/>
        </w:numPr>
        <w:spacing w:line="276" w:lineRule="auto"/>
        <w:ind w:left="284" w:hanging="294"/>
        <w:jc w:val="both"/>
      </w:pPr>
      <w:r>
        <w:t>Analiza zaopatrzenia szkoły w środki ochrony i dezynfekcji dla osób pracujących w pomieszczeniach placówki.</w:t>
      </w:r>
    </w:p>
    <w:p w14:paraId="0DBE1914" w14:textId="77777777" w:rsidR="00A542FB" w:rsidRDefault="00A542FB" w:rsidP="00A542FB">
      <w:pPr>
        <w:pStyle w:val="Bezodstpw"/>
      </w:pPr>
      <w:r>
        <w:t>Opracował zespół</w:t>
      </w:r>
      <w:r w:rsidR="00263F3E">
        <w:t xml:space="preserve">: </w:t>
      </w:r>
    </w:p>
    <w:p w14:paraId="3069D8B4" w14:textId="6377B191" w:rsidR="00FB3E11" w:rsidRDefault="00263F3E" w:rsidP="00A542FB">
      <w:pPr>
        <w:pStyle w:val="Bezodstpw"/>
      </w:pPr>
      <w:r>
        <w:t>Joanna Raźniewska</w:t>
      </w:r>
      <w:r w:rsidR="00A542FB">
        <w:t xml:space="preserve"> - </w:t>
      </w:r>
      <w:r w:rsidR="00A542FB" w:rsidRPr="00A542FB">
        <w:t>Dyrektor PLOIII</w:t>
      </w:r>
      <w:r>
        <w:t>, Małgorzata Bagińska</w:t>
      </w:r>
      <w:r w:rsidR="00A542FB">
        <w:t xml:space="preserve"> - </w:t>
      </w:r>
      <w:r w:rsidR="00A542FB" w:rsidRPr="00A542FB">
        <w:t>Dyrektor PSP 8</w:t>
      </w:r>
      <w:r>
        <w:t>, Alicja Trojak</w:t>
      </w:r>
      <w:r w:rsidR="00A542FB">
        <w:t xml:space="preserve"> - Dyrektor PSP15</w:t>
      </w:r>
      <w:r>
        <w:t>, Bronisława Ogonowski</w:t>
      </w:r>
      <w:r w:rsidR="00A542FB">
        <w:t xml:space="preserve"> – </w:t>
      </w:r>
      <w:r w:rsidR="00A542FB" w:rsidRPr="00A542FB">
        <w:t>kierownik</w:t>
      </w:r>
      <w:r w:rsidR="00A542FB">
        <w:t xml:space="preserve"> Referatu </w:t>
      </w:r>
      <w:proofErr w:type="spellStart"/>
      <w:r w:rsidR="00A542FB">
        <w:t>WiSE</w:t>
      </w:r>
      <w:proofErr w:type="spellEnd"/>
      <w:r>
        <w:t xml:space="preserve">, </w:t>
      </w:r>
      <w:r w:rsidR="00EC303B">
        <w:t xml:space="preserve">Beata Kowal – kierownik Referatu OiRO, Krystyna Dworecka – Zastępca Naczelnik Wydziału Oświaty, </w:t>
      </w:r>
      <w:r w:rsidR="00A542FB">
        <w:t xml:space="preserve">Irena Koszyk - </w:t>
      </w:r>
      <w:r>
        <w:t>Naczelnik Wydziału Oświaty</w:t>
      </w:r>
      <w:r w:rsidR="00EC303B">
        <w:t>.</w:t>
      </w:r>
      <w:r>
        <w:t xml:space="preserve"> </w:t>
      </w:r>
    </w:p>
    <w:p w14:paraId="323290E9" w14:textId="50D4CB6A" w:rsidR="00A542FB" w:rsidRDefault="00A542FB" w:rsidP="00A542FB">
      <w:pPr>
        <w:pStyle w:val="Bezodstpw"/>
      </w:pPr>
    </w:p>
    <w:p w14:paraId="0E8C865D" w14:textId="7946DCBE" w:rsidR="00A542FB" w:rsidRDefault="00A542FB" w:rsidP="00A542FB">
      <w:pPr>
        <w:pStyle w:val="Bezodstpw"/>
      </w:pPr>
      <w:r>
        <w:t>Opole, 20 marca 2020 r.</w:t>
      </w:r>
    </w:p>
    <w:sectPr w:rsidR="00A542FB" w:rsidSect="00773B1B">
      <w:headerReference w:type="default" r:id="rId7"/>
      <w:footerReference w:type="default" r:id="rId8"/>
      <w:pgSz w:w="11906" w:h="16838" w:code="9"/>
      <w:pgMar w:top="218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01EA5" w14:textId="77777777" w:rsidR="00F06644" w:rsidRDefault="00F06644" w:rsidP="00773B1B">
      <w:pPr>
        <w:spacing w:after="0" w:line="240" w:lineRule="auto"/>
      </w:pPr>
      <w:r>
        <w:separator/>
      </w:r>
    </w:p>
  </w:endnote>
  <w:endnote w:type="continuationSeparator" w:id="0">
    <w:p w14:paraId="3DB52B0A" w14:textId="77777777" w:rsidR="00F06644" w:rsidRDefault="00F06644" w:rsidP="0077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2C7F" w14:textId="5607C0CD" w:rsidR="00773B1B" w:rsidRPr="00773B1B" w:rsidRDefault="00773B1B">
    <w:pPr>
      <w:pStyle w:val="Stopka"/>
      <w:rPr>
        <w:i/>
        <w:iCs/>
        <w:sz w:val="20"/>
        <w:szCs w:val="20"/>
      </w:rPr>
    </w:pPr>
    <w:r w:rsidRPr="00773B1B">
      <w:rPr>
        <w:i/>
        <w:iCs/>
        <w:sz w:val="20"/>
        <w:szCs w:val="20"/>
      </w:rPr>
      <w:t>Wydział Oświaty Urzędu Miasta Opola,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6E18F" w14:textId="77777777" w:rsidR="00F06644" w:rsidRDefault="00F06644" w:rsidP="00773B1B">
      <w:pPr>
        <w:spacing w:after="0" w:line="240" w:lineRule="auto"/>
      </w:pPr>
      <w:r>
        <w:separator/>
      </w:r>
    </w:p>
  </w:footnote>
  <w:footnote w:type="continuationSeparator" w:id="0">
    <w:p w14:paraId="06716299" w14:textId="77777777" w:rsidR="00F06644" w:rsidRDefault="00F06644" w:rsidP="0077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5D9AF" w14:textId="3433EF31" w:rsidR="00773B1B" w:rsidRDefault="00773B1B">
    <w:pPr>
      <w:pStyle w:val="Nagwek"/>
    </w:pPr>
    <w:r>
      <w:rPr>
        <w:noProof/>
        <w:lang w:eastAsia="pl-PL"/>
      </w:rPr>
      <w:drawing>
        <wp:inline distT="0" distB="0" distL="0" distR="0" wp14:anchorId="476BF175" wp14:editId="66EFED56">
          <wp:extent cx="1496291" cy="562356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123" cy="56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77D"/>
    <w:multiLevelType w:val="hybridMultilevel"/>
    <w:tmpl w:val="6EB0B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5536"/>
    <w:multiLevelType w:val="hybridMultilevel"/>
    <w:tmpl w:val="E36EA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43480"/>
    <w:multiLevelType w:val="hybridMultilevel"/>
    <w:tmpl w:val="1A964F82"/>
    <w:lvl w:ilvl="0" w:tplc="BB0EA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D1382"/>
    <w:multiLevelType w:val="hybridMultilevel"/>
    <w:tmpl w:val="835CDF28"/>
    <w:lvl w:ilvl="0" w:tplc="8480A9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06E6C"/>
    <w:multiLevelType w:val="hybridMultilevel"/>
    <w:tmpl w:val="BCC444AC"/>
    <w:lvl w:ilvl="0" w:tplc="CA78D49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80DDA"/>
    <w:multiLevelType w:val="hybridMultilevel"/>
    <w:tmpl w:val="E49E4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2B"/>
    <w:rsid w:val="000209B0"/>
    <w:rsid w:val="000228AB"/>
    <w:rsid w:val="0004330B"/>
    <w:rsid w:val="00137537"/>
    <w:rsid w:val="0017232A"/>
    <w:rsid w:val="00173075"/>
    <w:rsid w:val="002338B9"/>
    <w:rsid w:val="002573F6"/>
    <w:rsid w:val="00263F3E"/>
    <w:rsid w:val="002C0FE9"/>
    <w:rsid w:val="002E57EA"/>
    <w:rsid w:val="003223EE"/>
    <w:rsid w:val="00396BD5"/>
    <w:rsid w:val="004E1590"/>
    <w:rsid w:val="004F0E6B"/>
    <w:rsid w:val="005928BC"/>
    <w:rsid w:val="005B72D7"/>
    <w:rsid w:val="00646C3C"/>
    <w:rsid w:val="006C21CB"/>
    <w:rsid w:val="006D70FE"/>
    <w:rsid w:val="0077208B"/>
    <w:rsid w:val="00773B1B"/>
    <w:rsid w:val="00782CEB"/>
    <w:rsid w:val="007B1DAA"/>
    <w:rsid w:val="0088339C"/>
    <w:rsid w:val="008D7E2B"/>
    <w:rsid w:val="00965672"/>
    <w:rsid w:val="00A417A5"/>
    <w:rsid w:val="00A542FB"/>
    <w:rsid w:val="00B307E5"/>
    <w:rsid w:val="00B919FF"/>
    <w:rsid w:val="00BA19FF"/>
    <w:rsid w:val="00D71909"/>
    <w:rsid w:val="00E018DA"/>
    <w:rsid w:val="00E459DF"/>
    <w:rsid w:val="00EC303B"/>
    <w:rsid w:val="00EE451F"/>
    <w:rsid w:val="00F06644"/>
    <w:rsid w:val="00F30E44"/>
    <w:rsid w:val="00F72CA6"/>
    <w:rsid w:val="00FA27F0"/>
    <w:rsid w:val="00FB3E11"/>
    <w:rsid w:val="00F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ACF27"/>
  <w15:docId w15:val="{D2C8DC3B-14EE-4CC9-94B3-25C2FF41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E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3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B1B"/>
  </w:style>
  <w:style w:type="paragraph" w:styleId="Stopka">
    <w:name w:val="footer"/>
    <w:basedOn w:val="Normalny"/>
    <w:link w:val="StopkaZnak"/>
    <w:uiPriority w:val="99"/>
    <w:unhideWhenUsed/>
    <w:rsid w:val="00773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B1B"/>
  </w:style>
  <w:style w:type="paragraph" w:styleId="Tekstdymka">
    <w:name w:val="Balloon Text"/>
    <w:basedOn w:val="Normalny"/>
    <w:link w:val="TekstdymkaZnak"/>
    <w:uiPriority w:val="99"/>
    <w:semiHidden/>
    <w:unhideWhenUsed/>
    <w:rsid w:val="0025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3F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3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Bronislawa Ogonowski</dc:creator>
  <cp:lastModifiedBy>Beata Kowal</cp:lastModifiedBy>
  <cp:revision>6</cp:revision>
  <cp:lastPrinted>2020-03-20T12:55:00Z</cp:lastPrinted>
  <dcterms:created xsi:type="dcterms:W3CDTF">2020-03-20T12:21:00Z</dcterms:created>
  <dcterms:modified xsi:type="dcterms:W3CDTF">2020-03-20T13:05:00Z</dcterms:modified>
</cp:coreProperties>
</file>