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CB4" w:rsidRPr="00132A11" w:rsidRDefault="00541CB4" w:rsidP="00541CB4">
      <w:pPr>
        <w:spacing w:line="360" w:lineRule="auto"/>
        <w:jc w:val="both"/>
        <w:rPr>
          <w:b/>
          <w:sz w:val="28"/>
          <w:szCs w:val="24"/>
        </w:rPr>
      </w:pPr>
      <w:r>
        <w:rPr>
          <w:b/>
          <w:sz w:val="28"/>
          <w:szCs w:val="24"/>
        </w:rPr>
        <w:t>Regulamin g</w:t>
      </w:r>
      <w:r w:rsidRPr="00132A11">
        <w:rPr>
          <w:b/>
          <w:sz w:val="28"/>
          <w:szCs w:val="24"/>
        </w:rPr>
        <w:t>ry</w:t>
      </w:r>
    </w:p>
    <w:p w:rsidR="00541CB4" w:rsidRPr="00EE7A66" w:rsidRDefault="00541CB4" w:rsidP="00541CB4">
      <w:pPr>
        <w:spacing w:line="360" w:lineRule="auto"/>
        <w:jc w:val="center"/>
        <w:rPr>
          <w:b/>
        </w:rPr>
      </w:pPr>
      <w:r w:rsidRPr="00EE7A66">
        <w:rPr>
          <w:b/>
        </w:rPr>
        <w:t>§ 1. Postanowienia ogólne</w:t>
      </w:r>
    </w:p>
    <w:p w:rsidR="00541CB4" w:rsidRDefault="00541CB4" w:rsidP="00541CB4">
      <w:pPr>
        <w:spacing w:line="360" w:lineRule="auto"/>
        <w:jc w:val="both"/>
      </w:pPr>
      <w:r>
        <w:t>1. Organizatorem „</w:t>
      </w:r>
      <w:proofErr w:type="spellStart"/>
      <w:r>
        <w:t>Re</w:t>
      </w:r>
      <w:r>
        <w:t>U</w:t>
      </w:r>
      <w:r>
        <w:t>żytkowej</w:t>
      </w:r>
      <w:proofErr w:type="spellEnd"/>
      <w:r>
        <w:t xml:space="preserve"> gry terenowej”, zwanej dalej „Grą”, jest Miejskie Centrum Wspomagania w Opolu, zwane dalej „Organizatorem". </w:t>
      </w:r>
    </w:p>
    <w:p w:rsidR="00541CB4" w:rsidRDefault="00541CB4" w:rsidP="00541CB4">
      <w:pPr>
        <w:spacing w:line="360" w:lineRule="auto"/>
        <w:jc w:val="both"/>
      </w:pPr>
      <w:r>
        <w:t>2. Uczestnikami gry mogą być wszyscy mieszkańcy miasta Opola oraz pobliskich miejscowości.</w:t>
      </w:r>
    </w:p>
    <w:p w:rsidR="00541CB4" w:rsidRDefault="00541CB4" w:rsidP="00541CB4">
      <w:pPr>
        <w:spacing w:line="360" w:lineRule="auto"/>
        <w:jc w:val="both"/>
      </w:pPr>
      <w:r>
        <w:t>3. Gra odbędzie się na terenie miasta Opola 19.11.2021 r. w godzinach 12</w:t>
      </w:r>
      <w:r>
        <w:t>:00 – 16:00</w:t>
      </w:r>
      <w:r>
        <w:t xml:space="preserve">. </w:t>
      </w:r>
    </w:p>
    <w:p w:rsidR="00541CB4" w:rsidRDefault="00541CB4" w:rsidP="00541CB4">
      <w:pPr>
        <w:spacing w:line="360" w:lineRule="auto"/>
        <w:jc w:val="both"/>
      </w:pPr>
      <w:r>
        <w:t xml:space="preserve">4. Regulamin stanowi podstawę Gry i określa prawa i obowiązki jej uczestników. </w:t>
      </w:r>
    </w:p>
    <w:p w:rsidR="00541CB4" w:rsidRPr="00EE7A66" w:rsidRDefault="00541CB4" w:rsidP="00541CB4">
      <w:pPr>
        <w:spacing w:line="360" w:lineRule="auto"/>
        <w:jc w:val="center"/>
        <w:rPr>
          <w:b/>
        </w:rPr>
      </w:pPr>
      <w:r w:rsidRPr="00EE7A66">
        <w:rPr>
          <w:b/>
        </w:rPr>
        <w:t>§ 2. Cele</w:t>
      </w:r>
    </w:p>
    <w:p w:rsidR="00541CB4" w:rsidRDefault="00541CB4" w:rsidP="00541CB4">
      <w:pPr>
        <w:pStyle w:val="paragraph"/>
        <w:spacing w:before="0" w:beforeAutospacing="0" w:after="0" w:afterAutospacing="0" w:line="360" w:lineRule="auto"/>
        <w:ind w:left="360"/>
        <w:jc w:val="both"/>
        <w:textAlignment w:val="baseline"/>
        <w:rPr>
          <w:rStyle w:val="normaltextrun"/>
          <w:rFonts w:ascii="Calibri" w:hAnsi="Calibri" w:cs="Calibri"/>
          <w:sz w:val="22"/>
          <w:szCs w:val="22"/>
        </w:rPr>
      </w:pPr>
      <w:r>
        <w:rPr>
          <w:rStyle w:val="normaltextrun"/>
          <w:rFonts w:ascii="Calibri" w:hAnsi="Calibri" w:cs="Calibri"/>
          <w:sz w:val="22"/>
          <w:szCs w:val="22"/>
        </w:rPr>
        <w:t>1. Celami gry jest :</w:t>
      </w:r>
    </w:p>
    <w:p w:rsidR="00541CB4" w:rsidRDefault="00541CB4" w:rsidP="00541CB4">
      <w:pPr>
        <w:pStyle w:val="paragraph"/>
        <w:spacing w:before="0" w:beforeAutospacing="0" w:after="0" w:afterAutospacing="0" w:line="360" w:lineRule="auto"/>
        <w:ind w:left="360"/>
        <w:jc w:val="both"/>
        <w:textAlignment w:val="baseline"/>
        <w:rPr>
          <w:rStyle w:val="normaltextrun"/>
          <w:rFonts w:ascii="Calibri" w:hAnsi="Calibri" w:cs="Calibri"/>
          <w:sz w:val="22"/>
          <w:szCs w:val="22"/>
        </w:rPr>
      </w:pPr>
    </w:p>
    <w:p w:rsidR="00541CB4" w:rsidRDefault="00541CB4" w:rsidP="00541CB4">
      <w:pPr>
        <w:pStyle w:val="paragraph"/>
        <w:numPr>
          <w:ilvl w:val="0"/>
          <w:numId w:val="1"/>
        </w:numPr>
        <w:spacing w:before="0" w:beforeAutospacing="0" w:after="0" w:afterAutospacing="0" w:line="360" w:lineRule="auto"/>
        <w:ind w:left="360" w:firstLine="0"/>
        <w:jc w:val="both"/>
        <w:textAlignment w:val="baseline"/>
        <w:rPr>
          <w:rFonts w:ascii="Calibri" w:hAnsi="Calibri" w:cs="Calibri"/>
          <w:sz w:val="22"/>
          <w:szCs w:val="22"/>
        </w:rPr>
      </w:pPr>
      <w:r>
        <w:rPr>
          <w:rStyle w:val="normaltextrun"/>
          <w:rFonts w:ascii="Calibri" w:hAnsi="Calibri" w:cs="Calibri"/>
          <w:sz w:val="22"/>
          <w:szCs w:val="22"/>
        </w:rPr>
        <w:t>Zapoznanie mieszkańców miasta Opola z zasadami segregacji oraz utylizacji odpadów.</w:t>
      </w:r>
      <w:r>
        <w:rPr>
          <w:rStyle w:val="eop"/>
          <w:rFonts w:ascii="Calibri" w:hAnsi="Calibri" w:cs="Calibri"/>
          <w:sz w:val="22"/>
          <w:szCs w:val="22"/>
        </w:rPr>
        <w:t> </w:t>
      </w:r>
    </w:p>
    <w:p w:rsidR="00541CB4" w:rsidRDefault="00541CB4" w:rsidP="00541CB4">
      <w:pPr>
        <w:pStyle w:val="paragraph"/>
        <w:numPr>
          <w:ilvl w:val="0"/>
          <w:numId w:val="1"/>
        </w:numPr>
        <w:spacing w:before="0" w:beforeAutospacing="0" w:after="0" w:afterAutospacing="0" w:line="360" w:lineRule="auto"/>
        <w:ind w:left="360" w:firstLine="0"/>
        <w:jc w:val="both"/>
        <w:textAlignment w:val="baseline"/>
        <w:rPr>
          <w:rStyle w:val="normaltextrun"/>
          <w:rFonts w:ascii="Calibri" w:hAnsi="Calibri" w:cs="Calibri"/>
          <w:sz w:val="22"/>
          <w:szCs w:val="22"/>
        </w:rPr>
      </w:pPr>
      <w:r>
        <w:rPr>
          <w:rStyle w:val="normaltextrun"/>
          <w:rFonts w:ascii="Calibri" w:hAnsi="Calibri" w:cs="Calibri"/>
          <w:sz w:val="22"/>
          <w:szCs w:val="22"/>
        </w:rPr>
        <w:t>Promowanie nowo powstałej Re-użytkowni</w:t>
      </w:r>
    </w:p>
    <w:p w:rsidR="00541CB4" w:rsidRPr="0013333A" w:rsidRDefault="00541CB4" w:rsidP="00541CB4">
      <w:pPr>
        <w:pStyle w:val="paragraph"/>
        <w:spacing w:before="0" w:beforeAutospacing="0" w:after="0" w:afterAutospacing="0" w:line="360" w:lineRule="auto"/>
        <w:ind w:left="360"/>
        <w:jc w:val="both"/>
        <w:textAlignment w:val="baseline"/>
        <w:rPr>
          <w:rFonts w:ascii="Calibri" w:hAnsi="Calibri" w:cs="Calibri"/>
          <w:sz w:val="22"/>
          <w:szCs w:val="22"/>
        </w:rPr>
      </w:pPr>
    </w:p>
    <w:p w:rsidR="00541CB4" w:rsidRPr="00EE7A66" w:rsidRDefault="00541CB4" w:rsidP="00541CB4">
      <w:pPr>
        <w:spacing w:line="360" w:lineRule="auto"/>
        <w:jc w:val="center"/>
        <w:rPr>
          <w:b/>
        </w:rPr>
      </w:pPr>
      <w:r w:rsidRPr="00EE7A66">
        <w:rPr>
          <w:b/>
        </w:rPr>
        <w:t xml:space="preserve">§ 3. Uczestnictwo w </w:t>
      </w:r>
      <w:r>
        <w:rPr>
          <w:b/>
        </w:rPr>
        <w:t>„</w:t>
      </w:r>
      <w:proofErr w:type="spellStart"/>
      <w:r>
        <w:rPr>
          <w:b/>
        </w:rPr>
        <w:t>Re</w:t>
      </w:r>
      <w:r>
        <w:rPr>
          <w:b/>
        </w:rPr>
        <w:t>U</w:t>
      </w:r>
      <w:r>
        <w:rPr>
          <w:b/>
        </w:rPr>
        <w:t>żytkowej</w:t>
      </w:r>
      <w:proofErr w:type="spellEnd"/>
      <w:r>
        <w:rPr>
          <w:b/>
        </w:rPr>
        <w:t xml:space="preserve"> grze</w:t>
      </w:r>
      <w:r w:rsidRPr="00EE7A66">
        <w:rPr>
          <w:b/>
        </w:rPr>
        <w:t xml:space="preserve"> </w:t>
      </w:r>
      <w:r>
        <w:rPr>
          <w:b/>
        </w:rPr>
        <w:t>terenowej”</w:t>
      </w:r>
    </w:p>
    <w:p w:rsidR="00541CB4" w:rsidRDefault="00541CB4" w:rsidP="00541CB4">
      <w:pPr>
        <w:spacing w:line="360" w:lineRule="auto"/>
        <w:jc w:val="both"/>
      </w:pPr>
      <w:r>
        <w:t xml:space="preserve">1. Uczestnictwo w grze jest nieodpłatne. </w:t>
      </w:r>
    </w:p>
    <w:p w:rsidR="00541CB4" w:rsidRDefault="00541CB4" w:rsidP="00541CB4">
      <w:pPr>
        <w:spacing w:line="360" w:lineRule="auto"/>
        <w:jc w:val="both"/>
      </w:pPr>
      <w:r>
        <w:t xml:space="preserve">2. </w:t>
      </w:r>
      <w:r>
        <w:rPr>
          <w:rStyle w:val="normaltextrun"/>
          <w:rFonts w:ascii="Calibri" w:hAnsi="Calibri" w:cs="Calibri"/>
          <w:color w:val="000000"/>
          <w:shd w:val="clear" w:color="auto" w:fill="FFFFFF"/>
        </w:rPr>
        <w:t> </w:t>
      </w:r>
      <w:r w:rsidRPr="0013333A">
        <w:rPr>
          <w:rStyle w:val="normaltextrun"/>
          <w:rFonts w:ascii="Calibri" w:hAnsi="Calibri" w:cs="Calibri"/>
          <w:color w:val="000000"/>
          <w:shd w:val="clear" w:color="auto" w:fill="FFFFFF"/>
        </w:rPr>
        <w:t>W grze</w:t>
      </w:r>
      <w:r>
        <w:rPr>
          <w:rStyle w:val="normaltextrun"/>
          <w:rFonts w:ascii="Calibri" w:hAnsi="Calibri" w:cs="Calibri"/>
          <w:color w:val="000000"/>
          <w:shd w:val="clear" w:color="auto" w:fill="FFFFFF"/>
        </w:rPr>
        <w:t xml:space="preserve"> udział</w:t>
      </w:r>
      <w:r w:rsidRPr="0013333A">
        <w:rPr>
          <w:rStyle w:val="normaltextrun"/>
          <w:rFonts w:ascii="Calibri" w:hAnsi="Calibri" w:cs="Calibri"/>
          <w:color w:val="000000"/>
          <w:shd w:val="clear" w:color="auto" w:fill="FFFFFF"/>
        </w:rPr>
        <w:t xml:space="preserve"> może wziąć każda chętna osoba</w:t>
      </w:r>
      <w:r>
        <w:rPr>
          <w:rStyle w:val="normaltextrun"/>
          <w:rFonts w:ascii="Calibri" w:hAnsi="Calibri" w:cs="Calibri"/>
          <w:color w:val="000000"/>
          <w:shd w:val="clear" w:color="auto" w:fill="FFFFFF"/>
        </w:rPr>
        <w:t>. U</w:t>
      </w:r>
      <w:r w:rsidRPr="0013333A">
        <w:rPr>
          <w:rStyle w:val="normaltextrun"/>
          <w:rFonts w:ascii="Calibri" w:hAnsi="Calibri" w:cs="Calibri"/>
          <w:color w:val="000000"/>
          <w:shd w:val="clear" w:color="auto" w:fill="FFFFFF"/>
        </w:rPr>
        <w:t>czestnicy niepełnoletni muszą być pod opieką osoby dorosłej. Organizator nie zapewnia opieki osób pełnoletnich dla niepełnoletnich uczestników gry.</w:t>
      </w:r>
    </w:p>
    <w:p w:rsidR="00541CB4" w:rsidRDefault="00541CB4" w:rsidP="00541CB4">
      <w:pPr>
        <w:spacing w:line="360" w:lineRule="auto"/>
        <w:jc w:val="both"/>
      </w:pPr>
      <w:r>
        <w:t>3.</w:t>
      </w:r>
      <w:r w:rsidRPr="0013333A">
        <w:rPr>
          <w:rFonts w:ascii="Calibri" w:hAnsi="Calibri" w:cs="Calibri"/>
          <w:color w:val="000000"/>
          <w:shd w:val="clear" w:color="auto" w:fill="FFFFFF"/>
        </w:rPr>
        <w:t xml:space="preserve"> </w:t>
      </w:r>
      <w:r>
        <w:rPr>
          <w:rStyle w:val="normaltextrun"/>
          <w:rFonts w:ascii="Calibri" w:hAnsi="Calibri" w:cs="Calibri"/>
          <w:color w:val="000000"/>
          <w:shd w:val="clear" w:color="auto" w:fill="FFFFFF"/>
        </w:rPr>
        <w:t>W grze mogą brać udział zespoły kilkuosobowe (maks. 4) oraz osoby indywidualne</w:t>
      </w:r>
      <w:r>
        <w:t xml:space="preserve">.  W każdym zespole musi być przynajmniej jedna osoba pełnoletnia. </w:t>
      </w:r>
    </w:p>
    <w:p w:rsidR="00541CB4" w:rsidRDefault="00541CB4" w:rsidP="00541CB4">
      <w:pPr>
        <w:spacing w:line="360" w:lineRule="auto"/>
        <w:jc w:val="both"/>
      </w:pPr>
      <w:r>
        <w:t xml:space="preserve">4. Uczestnik, przystępując do gry, bierze na siebie pełną odpowiedzialność cywilnoprawną na cały czas trwania gry. </w:t>
      </w:r>
      <w:r>
        <w:rPr>
          <w:rStyle w:val="normaltextrun"/>
          <w:rFonts w:ascii="Calibri" w:hAnsi="Calibri" w:cs="Calibri"/>
          <w:color w:val="000000"/>
          <w:shd w:val="clear" w:color="auto" w:fill="FFFFFF"/>
        </w:rPr>
        <w:t> </w:t>
      </w:r>
      <w:r w:rsidRPr="0013333A">
        <w:rPr>
          <w:rStyle w:val="normaltextrun"/>
          <w:rFonts w:ascii="Calibri" w:hAnsi="Calibri" w:cs="Calibri"/>
          <w:color w:val="000000"/>
          <w:shd w:val="clear" w:color="auto" w:fill="FFFFFF"/>
        </w:rPr>
        <w:t>Organizatorzy nie ponoszą odpowiedzialności za szkody osobowe i majątkowe itp. W razie wypadku lub powstania szkody związanej z Grą uczestnicy nie będą występować z roszczeniami do organizatora, osób działających w jego imieniu lub z jego upoważnienia.</w:t>
      </w:r>
    </w:p>
    <w:p w:rsidR="00541CB4" w:rsidRPr="0013333A" w:rsidRDefault="00541CB4" w:rsidP="00541CB4">
      <w:pPr>
        <w:spacing w:line="360" w:lineRule="auto"/>
        <w:jc w:val="both"/>
        <w:rPr>
          <w:color w:val="ED7D31" w:themeColor="accent2"/>
        </w:rPr>
      </w:pPr>
      <w:r>
        <w:t xml:space="preserve">5. Uczestnik, który przystępuje do Gry oświadcza, że nie ma żadnych przeciwwskazań zdrowotnych i bierze udział w Grze na własną odpowiedzialność. W przypadku osób niepełnoletnich odpowiedzialność spoczywa na jego rodzicach lub opiekunach prawnych, którzy wydadzą zgodę na udział w Grze. </w:t>
      </w:r>
    </w:p>
    <w:p w:rsidR="00541CB4" w:rsidRDefault="00541CB4" w:rsidP="00541CB4">
      <w:pPr>
        <w:spacing w:line="360" w:lineRule="auto"/>
        <w:jc w:val="both"/>
      </w:pPr>
      <w:r>
        <w:lastRenderedPageBreak/>
        <w:t xml:space="preserve">6. </w:t>
      </w:r>
      <w:r>
        <w:rPr>
          <w:rStyle w:val="normaltextrun"/>
          <w:rFonts w:ascii="Calibri" w:hAnsi="Calibri" w:cs="Calibri"/>
          <w:color w:val="000000"/>
          <w:shd w:val="clear" w:color="auto" w:fill="FFFFFF"/>
        </w:rPr>
        <w:t xml:space="preserve">Podczas Gry uczestnicy przemieszczają się po mieście pieszo, zachowując szczególną </w:t>
      </w:r>
      <w:r w:rsidRPr="0013333A">
        <w:rPr>
          <w:rStyle w:val="normaltextrun"/>
          <w:rFonts w:ascii="Calibri" w:hAnsi="Calibri" w:cs="Calibri"/>
          <w:color w:val="000000"/>
          <w:shd w:val="clear" w:color="auto" w:fill="FFFFFF"/>
        </w:rPr>
        <w:t>ostrożność</w:t>
      </w:r>
      <w:r>
        <w:rPr>
          <w:rStyle w:val="normaltextrun"/>
          <w:rFonts w:ascii="Calibri" w:hAnsi="Calibri" w:cs="Calibri"/>
          <w:color w:val="000000"/>
          <w:shd w:val="clear" w:color="auto" w:fill="FFFFFF"/>
        </w:rPr>
        <w:t>.</w:t>
      </w:r>
      <w:r w:rsidRPr="0013333A">
        <w:rPr>
          <w:rStyle w:val="normaltextrun"/>
          <w:rFonts w:ascii="Calibri" w:hAnsi="Calibri" w:cs="Calibri"/>
          <w:color w:val="000000"/>
          <w:shd w:val="clear" w:color="auto" w:fill="FFFFFF"/>
        </w:rPr>
        <w:t xml:space="preserve"> Drużyny poruszają się po mieście na własną odpowiedzialność. Organizator nie ponosi odpowiedzialności za wypadki i zdarzenia los</w:t>
      </w:r>
      <w:r>
        <w:rPr>
          <w:rStyle w:val="normaltextrun"/>
          <w:rFonts w:ascii="Calibri" w:hAnsi="Calibri" w:cs="Calibri"/>
          <w:color w:val="000000"/>
          <w:shd w:val="clear" w:color="auto" w:fill="FFFFFF"/>
        </w:rPr>
        <w:t>owe zaistniałe podczas trwania G</w:t>
      </w:r>
      <w:r w:rsidRPr="0013333A">
        <w:rPr>
          <w:rStyle w:val="normaltextrun"/>
          <w:rFonts w:ascii="Calibri" w:hAnsi="Calibri" w:cs="Calibri"/>
          <w:color w:val="000000"/>
          <w:shd w:val="clear" w:color="auto" w:fill="FFFFFF"/>
        </w:rPr>
        <w:t>ry</w:t>
      </w:r>
      <w:r>
        <w:rPr>
          <w:rStyle w:val="normaltextrun"/>
          <w:rFonts w:ascii="Calibri" w:hAnsi="Calibri" w:cs="Calibri"/>
          <w:color w:val="000000"/>
          <w:sz w:val="19"/>
          <w:szCs w:val="19"/>
          <w:shd w:val="clear" w:color="auto" w:fill="FFFFFF"/>
        </w:rPr>
        <w:t>.</w:t>
      </w:r>
      <w:r>
        <w:t xml:space="preserve"> </w:t>
      </w:r>
    </w:p>
    <w:p w:rsidR="00541CB4" w:rsidRDefault="00541CB4" w:rsidP="00541CB4">
      <w:pPr>
        <w:spacing w:line="360" w:lineRule="auto"/>
        <w:jc w:val="both"/>
      </w:pPr>
      <w:r>
        <w:t xml:space="preserve">7. Przystąpienie do Gry jest równoznaczne z akceptacją przez uczestnika niniejszego Regulaminu. Uczestnik zobowiązuje się do przestrzegania określonych w nim zasad, jak również potwierdza, iż spełnia wszystkie warunki, które uprawniają go do udziału w grze terenowej. </w:t>
      </w:r>
    </w:p>
    <w:p w:rsidR="00541CB4" w:rsidRPr="00EE7A66" w:rsidRDefault="00541CB4" w:rsidP="00541CB4">
      <w:pPr>
        <w:spacing w:line="360" w:lineRule="auto"/>
        <w:jc w:val="center"/>
        <w:rPr>
          <w:b/>
        </w:rPr>
      </w:pPr>
      <w:r>
        <w:rPr>
          <w:b/>
        </w:rPr>
        <w:t>§ 4. Zasady G</w:t>
      </w:r>
      <w:r w:rsidRPr="00EE7A66">
        <w:rPr>
          <w:b/>
        </w:rPr>
        <w:t>ry</w:t>
      </w:r>
    </w:p>
    <w:p w:rsidR="00541CB4" w:rsidRDefault="00541CB4" w:rsidP="00541CB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2"/>
          <w:szCs w:val="22"/>
        </w:rPr>
        <w:t>1. Gra przeprowadzona zostanie </w:t>
      </w:r>
      <w:r>
        <w:rPr>
          <w:rStyle w:val="normaltextrun"/>
          <w:rFonts w:ascii="Calibri" w:hAnsi="Calibri" w:cs="Calibri"/>
          <w:b/>
          <w:bCs/>
          <w:sz w:val="22"/>
          <w:szCs w:val="22"/>
        </w:rPr>
        <w:t>19 listopada 2021 r.</w:t>
      </w:r>
      <w:r>
        <w:rPr>
          <w:rStyle w:val="normaltextrun"/>
          <w:rFonts w:ascii="Calibri" w:hAnsi="Calibri" w:cs="Calibri"/>
          <w:sz w:val="22"/>
          <w:szCs w:val="22"/>
        </w:rPr>
        <w:t> w godzinach </w:t>
      </w:r>
      <w:r>
        <w:rPr>
          <w:rStyle w:val="normaltextrun"/>
          <w:rFonts w:ascii="Calibri" w:hAnsi="Calibri" w:cs="Calibri"/>
          <w:b/>
          <w:bCs/>
          <w:sz w:val="22"/>
          <w:szCs w:val="22"/>
        </w:rPr>
        <w:t>12:00 – 1</w:t>
      </w:r>
      <w:r>
        <w:rPr>
          <w:rStyle w:val="normaltextrun"/>
          <w:rFonts w:ascii="Calibri" w:hAnsi="Calibri" w:cs="Calibri"/>
          <w:b/>
          <w:bCs/>
          <w:sz w:val="22"/>
          <w:szCs w:val="22"/>
        </w:rPr>
        <w:t>6</w:t>
      </w:r>
      <w:bookmarkStart w:id="0" w:name="_GoBack"/>
      <w:bookmarkEnd w:id="0"/>
      <w:r>
        <w:rPr>
          <w:rStyle w:val="normaltextrun"/>
          <w:rFonts w:ascii="Calibri" w:hAnsi="Calibri" w:cs="Calibri"/>
          <w:b/>
          <w:bCs/>
          <w:sz w:val="22"/>
          <w:szCs w:val="22"/>
        </w:rPr>
        <w:t>:00</w:t>
      </w:r>
      <w:r>
        <w:rPr>
          <w:rStyle w:val="normaltextrun"/>
          <w:rFonts w:ascii="Calibri" w:hAnsi="Calibri" w:cs="Calibri"/>
          <w:sz w:val="22"/>
          <w:szCs w:val="22"/>
        </w:rPr>
        <w:t> na terenie Miasta Opola.</w:t>
      </w:r>
      <w:r>
        <w:rPr>
          <w:rStyle w:val="eop"/>
          <w:rFonts w:ascii="Calibri" w:hAnsi="Calibri" w:cs="Calibri"/>
          <w:sz w:val="22"/>
          <w:szCs w:val="22"/>
        </w:rPr>
        <w:t> </w:t>
      </w:r>
    </w:p>
    <w:p w:rsidR="00541CB4" w:rsidRDefault="00541CB4" w:rsidP="00541CB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2"/>
          <w:szCs w:val="22"/>
        </w:rPr>
        <w:t>2. Celem Gry jest rozwiązanie zadań znajdujących się w wyznaczonych punktach. </w:t>
      </w:r>
      <w:r>
        <w:rPr>
          <w:rStyle w:val="eop"/>
          <w:rFonts w:ascii="Calibri" w:hAnsi="Calibri" w:cs="Calibri"/>
          <w:sz w:val="22"/>
          <w:szCs w:val="22"/>
        </w:rPr>
        <w:t> </w:t>
      </w:r>
    </w:p>
    <w:p w:rsidR="00541CB4" w:rsidRDefault="00541CB4" w:rsidP="00541CB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2"/>
          <w:szCs w:val="22"/>
        </w:rPr>
        <w:t>3. Warunkiem niezbędnym rozpoczęcia gry jest przyniesienie do Re-użytkowni przedmiotu, który jest już niepotrzebny, a może być zagospodarowany przez inną osobę, np. książki, </w:t>
      </w:r>
      <w:proofErr w:type="spellStart"/>
      <w:r>
        <w:rPr>
          <w:rStyle w:val="spellingerror"/>
          <w:rFonts w:ascii="Calibri" w:hAnsi="Calibri" w:cs="Calibri"/>
          <w:sz w:val="22"/>
          <w:szCs w:val="22"/>
        </w:rPr>
        <w:t>pluszaka</w:t>
      </w:r>
      <w:proofErr w:type="spellEnd"/>
      <w:r>
        <w:rPr>
          <w:rStyle w:val="normaltextrun"/>
          <w:rFonts w:ascii="Calibri" w:hAnsi="Calibri" w:cs="Calibri"/>
          <w:sz w:val="22"/>
          <w:szCs w:val="22"/>
        </w:rPr>
        <w:t>, kwiatu itp.  (przedmioty muszą być sprawne, czyste oraz w dobrym stanie).</w:t>
      </w:r>
      <w:r>
        <w:rPr>
          <w:rStyle w:val="eop"/>
          <w:rFonts w:ascii="Calibri" w:hAnsi="Calibri" w:cs="Calibri"/>
          <w:sz w:val="22"/>
          <w:szCs w:val="22"/>
        </w:rPr>
        <w:t> </w:t>
      </w:r>
    </w:p>
    <w:p w:rsidR="00541CB4" w:rsidRDefault="00541CB4" w:rsidP="00541CB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2"/>
          <w:szCs w:val="22"/>
        </w:rPr>
        <w:t>4. Zadaniem uczestników jest pokonanie całej trasy oraz wykonanie zadań przedstawionych przez prowadzących na każdym punkcie.</w:t>
      </w:r>
      <w:r>
        <w:rPr>
          <w:rStyle w:val="eop"/>
          <w:rFonts w:ascii="Calibri" w:hAnsi="Calibri" w:cs="Calibri"/>
          <w:sz w:val="22"/>
          <w:szCs w:val="22"/>
        </w:rPr>
        <w:t> </w:t>
      </w:r>
    </w:p>
    <w:p w:rsidR="00541CB4" w:rsidRDefault="00541CB4" w:rsidP="00541CB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2"/>
          <w:szCs w:val="22"/>
        </w:rPr>
        <w:t>5. Za poprawnie wykonane zadanie uczestnicy otrzymują wskazówkę dotyczącą kolejnego punktu oraz pieczątkę na karcie gry.</w:t>
      </w:r>
      <w:r>
        <w:rPr>
          <w:rStyle w:val="eop"/>
          <w:rFonts w:ascii="Calibri" w:hAnsi="Calibri" w:cs="Calibri"/>
          <w:sz w:val="22"/>
          <w:szCs w:val="22"/>
        </w:rPr>
        <w:t> </w:t>
      </w:r>
    </w:p>
    <w:p w:rsidR="00541CB4" w:rsidRDefault="00541CB4" w:rsidP="00541CB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2"/>
          <w:szCs w:val="22"/>
        </w:rPr>
        <w:t>6. Podczas gry należy mieć ze sobą telefon komórkowy z dostępem do Internetu oraz aplikacją pozwalająca na skanowanie kodów QR – </w:t>
      </w:r>
      <w:r>
        <w:rPr>
          <w:rStyle w:val="normaltextrun"/>
          <w:rFonts w:ascii="Calibri" w:hAnsi="Calibri" w:cs="Calibri"/>
          <w:b/>
          <w:bCs/>
          <w:sz w:val="22"/>
          <w:szCs w:val="22"/>
          <w:u w:val="single"/>
        </w:rPr>
        <w:t>jest to wymóg obowiązkowy.</w:t>
      </w:r>
      <w:r>
        <w:rPr>
          <w:rStyle w:val="eop"/>
          <w:rFonts w:ascii="Calibri" w:hAnsi="Calibri" w:cs="Calibri"/>
          <w:sz w:val="22"/>
          <w:szCs w:val="22"/>
        </w:rPr>
        <w:t> </w:t>
      </w:r>
    </w:p>
    <w:p w:rsidR="00541CB4" w:rsidRDefault="00541CB4" w:rsidP="00541CB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2"/>
          <w:szCs w:val="22"/>
        </w:rPr>
        <w:t>7. Gra rozpocznie się o godzinie 12:00 w Re-użytkowni.</w:t>
      </w:r>
      <w:r>
        <w:rPr>
          <w:rStyle w:val="eop"/>
          <w:rFonts w:ascii="Calibri" w:hAnsi="Calibri" w:cs="Calibri"/>
          <w:sz w:val="22"/>
          <w:szCs w:val="22"/>
        </w:rPr>
        <w:t> </w:t>
      </w:r>
    </w:p>
    <w:p w:rsidR="00541CB4" w:rsidRPr="00EE7A66" w:rsidRDefault="00541CB4" w:rsidP="00541CB4">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sz w:val="22"/>
          <w:szCs w:val="22"/>
        </w:rPr>
        <w:t>8. Rozstrzygnięcie gry będzie miało miejsce na jej ostatnim punkcie. Uczestnicy gry otrzymają certyfikat oraz upominki.</w:t>
      </w:r>
      <w:r>
        <w:rPr>
          <w:rStyle w:val="eop"/>
          <w:rFonts w:ascii="Calibri" w:hAnsi="Calibri" w:cs="Calibri"/>
          <w:sz w:val="22"/>
          <w:szCs w:val="22"/>
        </w:rPr>
        <w:t> </w:t>
      </w:r>
    </w:p>
    <w:p w:rsidR="00541CB4" w:rsidRPr="00EE7A66" w:rsidRDefault="00541CB4" w:rsidP="00541CB4">
      <w:pPr>
        <w:spacing w:line="360" w:lineRule="auto"/>
        <w:jc w:val="center"/>
        <w:rPr>
          <w:b/>
        </w:rPr>
      </w:pPr>
      <w:r w:rsidRPr="00EE7A66">
        <w:rPr>
          <w:b/>
        </w:rPr>
        <w:t>§ 5. Zasady wyłaniania zwycięzców</w:t>
      </w:r>
    </w:p>
    <w:p w:rsidR="00541CB4" w:rsidRPr="00541CB4" w:rsidRDefault="00541CB4" w:rsidP="00541CB4">
      <w:pPr>
        <w:spacing w:line="360" w:lineRule="auto"/>
        <w:jc w:val="both"/>
        <w:rPr>
          <w:rFonts w:ascii="Calibri" w:hAnsi="Calibri" w:cs="Calibri"/>
        </w:rPr>
      </w:pPr>
      <w:r w:rsidRPr="00541CB4">
        <w:rPr>
          <w:rFonts w:ascii="Calibri" w:hAnsi="Calibri" w:cs="Calibri"/>
        </w:rPr>
        <w:t>1. Każda osoba, która dotrze do ostatniego punktu z wypełnioną całą kartą gry, otrzyma certyfikat udziału w grze.</w:t>
      </w:r>
    </w:p>
    <w:p w:rsidR="00541CB4" w:rsidRPr="00541CB4" w:rsidRDefault="00541CB4" w:rsidP="00541CB4">
      <w:pPr>
        <w:spacing w:line="360" w:lineRule="auto"/>
        <w:jc w:val="both"/>
        <w:rPr>
          <w:rFonts w:ascii="Calibri" w:hAnsi="Calibri" w:cs="Calibri"/>
        </w:rPr>
      </w:pPr>
      <w:r w:rsidRPr="00541CB4">
        <w:rPr>
          <w:rFonts w:ascii="Calibri" w:hAnsi="Calibri" w:cs="Calibri"/>
        </w:rPr>
        <w:t xml:space="preserve">2. Nagrody rzeczowe otrzymają uczestnicy, którzy w trakcie gry zebrali największą ilość punktów. Ilość nagród ograniczona. </w:t>
      </w:r>
    </w:p>
    <w:p w:rsidR="00541CB4" w:rsidRPr="0012575C" w:rsidRDefault="00541CB4" w:rsidP="00541CB4">
      <w:pPr>
        <w:spacing w:line="360" w:lineRule="auto"/>
        <w:jc w:val="center"/>
        <w:rPr>
          <w:b/>
        </w:rPr>
      </w:pPr>
      <w:r>
        <w:rPr>
          <w:b/>
        </w:rPr>
        <w:t xml:space="preserve"> </w:t>
      </w:r>
      <w:r w:rsidRPr="0012575C">
        <w:rPr>
          <w:b/>
        </w:rPr>
        <w:t xml:space="preserve">§ </w:t>
      </w:r>
      <w:r>
        <w:rPr>
          <w:b/>
        </w:rPr>
        <w:t>6</w:t>
      </w:r>
      <w:r w:rsidRPr="0012575C">
        <w:rPr>
          <w:b/>
        </w:rPr>
        <w:t>. Ochrona danych osobowych</w:t>
      </w:r>
    </w:p>
    <w:p w:rsidR="00541CB4" w:rsidRPr="0012575C" w:rsidRDefault="00541CB4" w:rsidP="00541CB4">
      <w:pPr>
        <w:spacing w:line="360" w:lineRule="auto"/>
        <w:jc w:val="both"/>
      </w:pPr>
      <w:r w:rsidRPr="0012575C">
        <w:t xml:space="preserve">1.Dane osobowe uczestników będą przetwarzane w celu przeprowadzenia gry terenowej </w:t>
      </w:r>
      <w:r w:rsidRPr="0012575C">
        <w:br/>
        <w:t>„Re-użytkowa gra terenowa”.</w:t>
      </w:r>
    </w:p>
    <w:p w:rsidR="00541CB4" w:rsidRPr="0012575C" w:rsidRDefault="00541CB4" w:rsidP="00541CB4">
      <w:pPr>
        <w:spacing w:line="360" w:lineRule="auto"/>
        <w:jc w:val="both"/>
      </w:pPr>
      <w:r w:rsidRPr="0012575C">
        <w:lastRenderedPageBreak/>
        <w:t xml:space="preserve">2. Podstawą prawną przetwarzania Pana/Pani danych w wyniku zgłoszenia i uczestnictwa </w:t>
      </w:r>
      <w:r w:rsidRPr="0012575C">
        <w:br/>
        <w:t>w grze terenowej jest: zgoda na przetwarzanie danych osobowych (art. 6 ust. 1 lit. a RODO), niezbędność do celów wynikających z prawnie uzasadnionych interesów realizowanych przez Administratora w postaci weryfikacji tożsamości (osoby, która bierze udział w grze terenowej).</w:t>
      </w:r>
    </w:p>
    <w:p w:rsidR="00541CB4" w:rsidRPr="0012575C" w:rsidRDefault="00541CB4" w:rsidP="00541CB4">
      <w:pPr>
        <w:spacing w:line="360" w:lineRule="auto"/>
        <w:jc w:val="both"/>
      </w:pPr>
      <w:r>
        <w:t>3</w:t>
      </w:r>
      <w:r w:rsidRPr="0012575C">
        <w:t xml:space="preserve">. Dane osobowe uczestników Gier miejskich będą wykorzystywane zgodnie z warunkami określonymi w ustawie z dnia 10 maja 2018 r. o ochronie danych osobowych (tekst jednolity: Dz. U. z 2019  poz. 1781) oraz w rozporządzeniu Parlamentu Europejskiego i Rady (UE) 2016/679 </w:t>
      </w:r>
      <w:r w:rsidRPr="0012575C">
        <w:br/>
        <w:t xml:space="preserve">z 27 kwietnia 2016 r. w sprawie ochrony osób fizycznych w związku z przetwarzaniem danych osobowych i w sprawie swobodnego przepływu takich danych oraz uchylenia dyrektywy 95/46/WE (dalej: RODO). Administratorem Państwa danych osobowych jest Miejskie Centrum Wspomagania Edukacji w Opolu. </w:t>
      </w:r>
    </w:p>
    <w:p w:rsidR="00541CB4" w:rsidRPr="0012575C" w:rsidRDefault="00541CB4" w:rsidP="00541CB4">
      <w:pPr>
        <w:spacing w:line="360" w:lineRule="auto"/>
        <w:jc w:val="both"/>
      </w:pPr>
      <w:r>
        <w:t>4</w:t>
      </w:r>
      <w:r w:rsidRPr="0012575C">
        <w:t xml:space="preserve">. Podanie danych osobowych jest dobrowolne, lecz ich niepodanie skutkuje odmową uczestnictwa </w:t>
      </w:r>
      <w:r w:rsidRPr="0012575C">
        <w:br/>
        <w:t>w grze terenowej.</w:t>
      </w:r>
    </w:p>
    <w:p w:rsidR="00541CB4" w:rsidRDefault="00541CB4" w:rsidP="00541CB4">
      <w:pPr>
        <w:spacing w:line="360" w:lineRule="auto"/>
        <w:jc w:val="both"/>
      </w:pPr>
      <w:r>
        <w:t xml:space="preserve">5. </w:t>
      </w:r>
      <w:r w:rsidRPr="0012575C">
        <w:t xml:space="preserve">Ponadto, informujemy, że ma Pan/Pani prawo do:  dostępu do swoich danych osobowych </w:t>
      </w:r>
      <w:r w:rsidRPr="0012575C">
        <w:br/>
        <w:t xml:space="preserve">oraz żądania sprostowania swoich danych osobowych, które są nieprawidłowe oraz uzupełnienia niekompletnych danych osobowych, żądania ograniczenia przetwarzania swoich danych osobowych, wniesienia sprzeciwu wobec przetwarzania swoich danych, jednak informujemy, że sprzeciw odnośnie przetwarzania danych osobowych spowoduje odmowę uczestniczenia w grze terenowej jeżeli wywoła to przeszkodę do poprawnego jej rozpatrzenia, przenoszenia swoich danych osobowych, żądania usunięcia danych (poza wypadkiem, gdy Administrator przetwarza dane w celu ustalenia, dochodzenia lub obrony swoich roszczeń), wniesienia skargi do organu nadzorczego zajmującego się ochroną danych osobowych, tj. Prezesa Urzędu Ochrony Danych Osobowych, adres: ul. Stawki 2, 00-193 Warszawa.  W każdej chwili przysługuje Panu/Pani prawo do wycofania zgody na przetwarzanie swoich danych osobowych, ale cofnięcie zgody nie wpływa na zgodność z prawem przetwarzania, </w:t>
      </w:r>
      <w:r w:rsidRPr="0012575C">
        <w:br/>
        <w:t xml:space="preserve">którego dokonano na podstawie tej zgody przed jej wycofaniem. </w:t>
      </w:r>
    </w:p>
    <w:p w:rsidR="00541CB4" w:rsidRPr="00047CAD" w:rsidRDefault="00541CB4" w:rsidP="00541CB4">
      <w:pPr>
        <w:spacing w:line="360" w:lineRule="auto"/>
        <w:jc w:val="both"/>
      </w:pPr>
      <w:r w:rsidRPr="00FF2788">
        <w:rPr>
          <w:rFonts w:ascii="Times New Roman" w:hAnsi="Times New Roman" w:cs="Times New Roman"/>
        </w:rPr>
        <w:br/>
      </w:r>
      <w:r w:rsidRPr="00FB29FB">
        <w:rPr>
          <w:rFonts w:ascii="Calibri" w:eastAsia="Arial" w:hAnsi="Calibri" w:cs="Calibri"/>
        </w:rPr>
        <w:t xml:space="preserve">6. Administratorem ww. danych jest </w:t>
      </w:r>
      <w:r w:rsidRPr="00FB29FB">
        <w:rPr>
          <w:rFonts w:ascii="Calibri" w:eastAsia="Calibri" w:hAnsi="Calibri" w:cs="Calibri"/>
        </w:rPr>
        <w:t xml:space="preserve"> Miejskie Centrum Wspomagania Edukacji w Opolu </w:t>
      </w:r>
      <w:r>
        <w:rPr>
          <w:rFonts w:ascii="Calibri" w:eastAsia="Calibri" w:hAnsi="Calibri" w:cs="Calibri"/>
        </w:rPr>
        <w:br/>
      </w:r>
      <w:r w:rsidRPr="00FB29FB">
        <w:rPr>
          <w:rFonts w:ascii="Calibri" w:eastAsia="Calibri" w:hAnsi="Calibri" w:cs="Calibri"/>
        </w:rPr>
        <w:t>ul. Powstańców Śląskich 19 45-086 Opole.</w:t>
      </w:r>
      <w:r w:rsidRPr="00FB29FB">
        <w:rPr>
          <w:rFonts w:ascii="Calibri" w:hAnsi="Calibri" w:cs="Calibri"/>
        </w:rPr>
        <w:t xml:space="preserve"> </w:t>
      </w:r>
      <w:r w:rsidRPr="00FB29FB">
        <w:rPr>
          <w:rFonts w:ascii="Calibri" w:eastAsia="Calibri" w:hAnsi="Calibri" w:cs="Calibri"/>
        </w:rPr>
        <w:t xml:space="preserve">Inspektorem Ochrony Danych (IOD) w Ośrodku jest: Tomasz </w:t>
      </w:r>
      <w:proofErr w:type="spellStart"/>
      <w:r w:rsidRPr="00FB29FB">
        <w:rPr>
          <w:rFonts w:ascii="Calibri" w:eastAsia="Calibri" w:hAnsi="Calibri" w:cs="Calibri"/>
        </w:rPr>
        <w:t>Sopyła</w:t>
      </w:r>
      <w:proofErr w:type="spellEnd"/>
      <w:r w:rsidRPr="00FB29FB">
        <w:rPr>
          <w:rFonts w:ascii="Calibri" w:eastAsia="Calibri" w:hAnsi="Calibri" w:cs="Calibri"/>
        </w:rPr>
        <w:t xml:space="preserve"> </w:t>
      </w:r>
      <w:hyperlink r:id="rId5" w:history="1">
        <w:r w:rsidRPr="00FB29FB">
          <w:rPr>
            <w:rStyle w:val="Hipercze"/>
            <w:rFonts w:ascii="Calibri" w:eastAsia="Calibri" w:hAnsi="Calibri" w:cs="Calibri"/>
          </w:rPr>
          <w:t>t.sopyla@mcwe.opole.pl</w:t>
        </w:r>
      </w:hyperlink>
      <w:r w:rsidRPr="00FB29FB">
        <w:rPr>
          <w:rFonts w:ascii="Calibri" w:eastAsia="Calibri" w:hAnsi="Calibri" w:cs="Calibri"/>
          <w:color w:val="FF0000"/>
        </w:rPr>
        <w:t xml:space="preserve"> </w:t>
      </w:r>
      <w:r w:rsidRPr="00FB29FB">
        <w:rPr>
          <w:rFonts w:ascii="Calibri" w:hAnsi="Calibri" w:cs="Calibri"/>
        </w:rPr>
        <w:t>dane mogą być udostępniane przez MCWE podmiotom</w:t>
      </w:r>
      <w:r w:rsidRPr="00FB29FB">
        <w:rPr>
          <w:rFonts w:ascii="Calibri" w:hAnsi="Calibri" w:cs="Calibri"/>
          <w:b/>
          <w:i/>
        </w:rPr>
        <w:t xml:space="preserve"> </w:t>
      </w:r>
      <w:r w:rsidRPr="00FB29FB">
        <w:rPr>
          <w:rFonts w:ascii="Calibri" w:hAnsi="Calibri" w:cs="Calibri"/>
        </w:rPr>
        <w:t xml:space="preserve">upoważnionym  do uzyskania informacji na podstawie przepisów; podane dane będą przetwarzane </w:t>
      </w:r>
      <w:r w:rsidRPr="00FB29FB">
        <w:rPr>
          <w:rFonts w:ascii="Calibri" w:hAnsi="Calibri" w:cs="Calibri"/>
        </w:rPr>
        <w:br/>
        <w:t xml:space="preserve">na podstawie przepisów RODO; dane osobowe będą przechowywane przez okres niezbędny </w:t>
      </w:r>
      <w:r w:rsidRPr="00FB29FB">
        <w:rPr>
          <w:rFonts w:ascii="Calibri" w:hAnsi="Calibri" w:cs="Calibri"/>
        </w:rPr>
        <w:br/>
        <w:t xml:space="preserve">do prowadzenia dokumentacji szkoleniowej. </w:t>
      </w:r>
    </w:p>
    <w:p w:rsidR="00211A38" w:rsidRDefault="00541CB4"/>
    <w:sectPr w:rsidR="00211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B26DC"/>
    <w:multiLevelType w:val="multilevel"/>
    <w:tmpl w:val="ECCAB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B4"/>
    <w:rsid w:val="00541CB4"/>
    <w:rsid w:val="00E81F96"/>
    <w:rsid w:val="00EC3B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8CB49"/>
  <w15:chartTrackingRefBased/>
  <w15:docId w15:val="{6851AACD-3FB0-4DFF-BE31-3C7E0725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41CB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ormaltextrun">
    <w:name w:val="normaltextrun"/>
    <w:basedOn w:val="Domylnaczcionkaakapitu"/>
    <w:rsid w:val="00541CB4"/>
  </w:style>
  <w:style w:type="paragraph" w:customStyle="1" w:styleId="paragraph">
    <w:name w:val="paragraph"/>
    <w:basedOn w:val="Normalny"/>
    <w:rsid w:val="00541CB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541CB4"/>
  </w:style>
  <w:style w:type="character" w:customStyle="1" w:styleId="spellingerror">
    <w:name w:val="spellingerror"/>
    <w:basedOn w:val="Domylnaczcionkaakapitu"/>
    <w:rsid w:val="00541CB4"/>
  </w:style>
  <w:style w:type="character" w:styleId="Hipercze">
    <w:name w:val="Hyperlink"/>
    <w:basedOn w:val="Domylnaczcionkaakapitu"/>
    <w:uiPriority w:val="99"/>
    <w:unhideWhenUsed/>
    <w:rsid w:val="00541C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sopyla@mcwe.opol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902</Words>
  <Characters>5416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Chmiel</dc:creator>
  <cp:keywords/>
  <dc:description/>
  <cp:lastModifiedBy>Natalia Chmiel</cp:lastModifiedBy>
  <cp:revision>1</cp:revision>
  <dcterms:created xsi:type="dcterms:W3CDTF">2021-11-10T09:17:00Z</dcterms:created>
  <dcterms:modified xsi:type="dcterms:W3CDTF">2021-11-10T09:20:00Z</dcterms:modified>
</cp:coreProperties>
</file>